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0977" w14:textId="22359DD0" w:rsidR="008D4807" w:rsidRPr="008D4807" w:rsidRDefault="00962D04" w:rsidP="008D4807">
      <w:pPr>
        <w:widowControl/>
        <w:jc w:val="center"/>
        <w:rPr>
          <w:rFonts w:asciiTheme="minorEastAsia" w:hAnsiTheme="minorEastAsia"/>
          <w:sz w:val="48"/>
          <w:szCs w:val="48"/>
        </w:rPr>
      </w:pPr>
      <w:r>
        <w:rPr>
          <w:rFonts w:asciiTheme="minorEastAsia" w:hAnsiTheme="minorEastAsia"/>
          <w:noProof/>
          <w:sz w:val="48"/>
          <w:szCs w:val="48"/>
        </w:rPr>
        <mc:AlternateContent>
          <mc:Choice Requires="wps">
            <w:drawing>
              <wp:anchor distT="0" distB="0" distL="114300" distR="114300" simplePos="0" relativeHeight="251658240" behindDoc="0" locked="0" layoutInCell="1" allowOverlap="1" wp14:anchorId="62518DAD" wp14:editId="574C390D">
                <wp:simplePos x="0" y="0"/>
                <wp:positionH relativeFrom="column">
                  <wp:posOffset>5753100</wp:posOffset>
                </wp:positionH>
                <wp:positionV relativeFrom="paragraph">
                  <wp:posOffset>102870</wp:posOffset>
                </wp:positionV>
                <wp:extent cx="762000" cy="887730"/>
                <wp:effectExtent l="9525" t="7620" r="9525" b="9525"/>
                <wp:wrapNone/>
                <wp:docPr id="4265420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8773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6821507" id="Rectangle 2" o:spid="_x0000_s1026" style="position:absolute;left:0;text-align:left;margin-left:453pt;margin-top:8.1pt;width:60pt;height:6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">
                <v:stroke dashstyle="dash"/>
                <v:textbox inset="5.85pt,.7pt,5.85pt,.7pt"/>
              </v:rect>
            </w:pict>
          </mc:Fallback>
        </mc:AlternateContent>
      </w:r>
      <w:r>
        <w:rPr>
          <w:rFonts w:asciiTheme="minorEastAsia" w:hAnsiTheme="minorEastAsia"/>
          <w:noProof/>
          <w:sz w:val="32"/>
          <w:szCs w:val="32"/>
        </w:rPr>
        <mc:AlternateContent>
          <mc:Choice Requires="wps">
            <w:drawing>
              <wp:anchor distT="0" distB="0" distL="114300" distR="114300" simplePos="0" relativeHeight="251660288" behindDoc="0" locked="0" layoutInCell="1" allowOverlap="0" wp14:anchorId="6DB51B8F" wp14:editId="3CA5DABB">
                <wp:simplePos x="0" y="0"/>
                <wp:positionH relativeFrom="column">
                  <wp:posOffset>5821045</wp:posOffset>
                </wp:positionH>
                <wp:positionV relativeFrom="paragraph">
                  <wp:posOffset>152400</wp:posOffset>
                </wp:positionV>
                <wp:extent cx="694055" cy="299085"/>
                <wp:effectExtent l="2540" t="0" r="0" b="0"/>
                <wp:wrapSquare wrapText="bothSides"/>
                <wp:docPr id="53264988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4055" cy="29908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224A3B2C" w14:textId="77777777" w:rsidR="009706E0" w:rsidRPr="007A6F88" w:rsidRDefault="009706E0">
                            <w:pPr>
                              <w:rPr>
                                <w:sz w:val="17"/>
                                <w:szCs w:val="17"/>
                              </w:rPr>
                            </w:pPr>
                            <w:r w:rsidRPr="007A6F88">
                              <w:rPr>
                                <w:rFonts w:hint="eastAsia"/>
                                <w:sz w:val="17"/>
                                <w:szCs w:val="17"/>
                              </w:rPr>
                              <w:t>収入印紙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B51B8F" id="_x0000_t202" coordsize="21600,21600" o:spt="202" path="m,l,21600r21600,l21600,xe">
                <v:stroke joinstyle="miter"/>
                <v:path gradientshapeok="t" o:connecttype="rect"/>
              </v:shapetype>
              <v:shape id="Text Box 4" o:spid="_x0000_s1026" type="#_x0000_t202" style="position:absolute;left:0;text-align:left;margin-left:458.35pt;margin-top:12pt;width:54.65pt;height:2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" o:allowoverlap="f" stroked="f" strokeweight=".25pt">
                <o:lock v:ext="edit" aspectratio="t"/>
                <v:textbox style="mso-fit-shape-to-text:t">
                  <w:txbxContent>
                    <w:p w14:paraId="224A3B2C" w14:textId="77777777" w:rsidR="009706E0" w:rsidRPr="007A6F88" w:rsidRDefault="009706E0">
                      <w:pPr>
                        <w:rPr>
                          <w:sz w:val="17"/>
                          <w:szCs w:val="17"/>
                        </w:rPr>
                      </w:pPr>
                      <w:r w:rsidRPr="007A6F88">
                        <w:rPr>
                          <w:rFonts w:hint="eastAsia"/>
                          <w:sz w:val="17"/>
                          <w:szCs w:val="17"/>
                        </w:rPr>
                        <w:t>収入印紙</w:t>
                      </w:r>
                    </w:p>
                  </w:txbxContent>
                </v:textbox>
                <w10:wrap type="square"/>
              </v:shape>
            </w:pict>
          </mc:Fallback>
        </mc:AlternateContent>
      </w:r>
    </w:p>
    <w:p w14:paraId="1E40F80B" w14:textId="77777777" w:rsidR="008D4807" w:rsidRPr="008D4807" w:rsidRDefault="00CD2382" w:rsidP="008D4807">
      <w:pPr>
        <w:widowControl/>
        <w:jc w:val="center"/>
        <w:rPr>
          <w:rFonts w:asciiTheme="minorEastAsia" w:hAnsiTheme="minorEastAsia"/>
          <w:sz w:val="48"/>
          <w:szCs w:val="48"/>
          <w:lang w:eastAsia="zh-TW"/>
        </w:rPr>
      </w:pPr>
      <w:r>
        <w:rPr>
          <w:rFonts w:asciiTheme="minorEastAsia" w:hAnsiTheme="minorEastAsia" w:hint="eastAsia"/>
          <w:sz w:val="48"/>
          <w:szCs w:val="48"/>
        </w:rPr>
        <w:t xml:space="preserve">　　　</w:t>
      </w:r>
      <w:r w:rsidR="008D4807" w:rsidRPr="008D4807">
        <w:rPr>
          <w:rFonts w:asciiTheme="minorEastAsia" w:hAnsiTheme="minorEastAsia" w:hint="eastAsia"/>
          <w:sz w:val="48"/>
          <w:szCs w:val="48"/>
          <w:lang w:eastAsia="zh-TW"/>
        </w:rPr>
        <w:t>工 事 請 負 契 約 書</w:t>
      </w:r>
    </w:p>
    <w:p w14:paraId="3D78815B" w14:textId="77777777" w:rsidR="008D4807" w:rsidRPr="008D4807" w:rsidRDefault="008D4807">
      <w:pPr>
        <w:widowControl/>
        <w:jc w:val="left"/>
        <w:rPr>
          <w:rFonts w:asciiTheme="minorEastAsia" w:hAnsiTheme="minorEastAsia"/>
          <w:sz w:val="20"/>
          <w:szCs w:val="20"/>
          <w:lang w:eastAsia="zh-TW"/>
        </w:rPr>
      </w:pPr>
    </w:p>
    <w:p w14:paraId="53076536" w14:textId="77777777" w:rsidR="008D4807" w:rsidRDefault="008D4807">
      <w:pPr>
        <w:widowControl/>
        <w:jc w:val="left"/>
        <w:rPr>
          <w:rFonts w:asciiTheme="minorEastAsia" w:hAnsiTheme="minorEastAsia"/>
          <w:sz w:val="32"/>
          <w:szCs w:val="32"/>
          <w:lang w:eastAsia="zh-TW"/>
        </w:rPr>
      </w:pPr>
    </w:p>
    <w:p w14:paraId="5DC2AAB2" w14:textId="4D50E62B" w:rsidR="008D4807" w:rsidRPr="008D4807" w:rsidRDefault="008D4807">
      <w:pPr>
        <w:widowControl/>
        <w:jc w:val="left"/>
        <w:rPr>
          <w:rFonts w:asciiTheme="minorEastAsia" w:hAnsiTheme="minorEastAsia"/>
          <w:sz w:val="32"/>
          <w:szCs w:val="32"/>
          <w:u w:val="single"/>
          <w:lang w:eastAsia="zh-TW"/>
        </w:rPr>
      </w:pPr>
      <w:r w:rsidRPr="008D4807">
        <w:rPr>
          <w:rFonts w:asciiTheme="minorEastAsia" w:hAnsiTheme="minorEastAsia" w:hint="eastAsia"/>
          <w:sz w:val="32"/>
          <w:szCs w:val="32"/>
          <w:lang w:eastAsia="zh-TW"/>
        </w:rPr>
        <w:t>１．</w:t>
      </w:r>
      <w:r w:rsidRPr="007F3268">
        <w:rPr>
          <w:rFonts w:asciiTheme="minorEastAsia" w:hAnsiTheme="minorEastAsia" w:hint="eastAsia"/>
          <w:spacing w:val="160"/>
          <w:kern w:val="0"/>
          <w:sz w:val="32"/>
          <w:szCs w:val="32"/>
          <w:fitText w:val="1600" w:id="1670545921"/>
          <w:lang w:eastAsia="zh-TW"/>
        </w:rPr>
        <w:t>工事</w:t>
      </w:r>
      <w:r w:rsidRPr="007F3268">
        <w:rPr>
          <w:rFonts w:asciiTheme="minorEastAsia" w:hAnsiTheme="minorEastAsia" w:hint="eastAsia"/>
          <w:kern w:val="0"/>
          <w:sz w:val="32"/>
          <w:szCs w:val="32"/>
          <w:fitText w:val="1600" w:id="1670545921"/>
          <w:lang w:eastAsia="zh-TW"/>
        </w:rPr>
        <w:t>名</w:t>
      </w:r>
      <w:r w:rsidR="007A6F88">
        <w:rPr>
          <w:rFonts w:asciiTheme="minorEastAsia" w:hAnsiTheme="minorEastAsia" w:hint="eastAsia"/>
          <w:kern w:val="0"/>
          <w:sz w:val="32"/>
          <w:szCs w:val="32"/>
          <w:lang w:eastAsia="zh-TW"/>
        </w:rPr>
        <w:tab/>
        <w:t xml:space="preserve"> </w:t>
      </w:r>
      <w:r w:rsidR="001702CF" w:rsidRPr="00905566">
        <w:rPr>
          <w:rFonts w:hint="eastAsia"/>
          <w:w w:val="86"/>
          <w:kern w:val="0"/>
          <w:sz w:val="28"/>
          <w:u w:val="single"/>
          <w:fitText w:val="7000" w:id="-684005120"/>
        </w:rPr>
        <w:t>市立東大阪医療センター</w:t>
      </w:r>
      <w:r w:rsidR="00905566" w:rsidRPr="00905566">
        <w:rPr>
          <w:rFonts w:hint="eastAsia"/>
          <w:w w:val="86"/>
          <w:kern w:val="0"/>
          <w:sz w:val="28"/>
          <w:u w:val="single"/>
          <w:fitText w:val="7000" w:id="-684005120"/>
        </w:rPr>
        <w:t>コンテナ</w:t>
      </w:r>
      <w:r w:rsidR="00905566" w:rsidRPr="00905566">
        <w:rPr>
          <w:rFonts w:hint="eastAsia"/>
          <w:w w:val="86"/>
          <w:kern w:val="0"/>
          <w:sz w:val="28"/>
          <w:u w:val="single"/>
          <w:fitText w:val="7000" w:id="-684005120"/>
        </w:rPr>
        <w:t>CT</w:t>
      </w:r>
      <w:r w:rsidR="00905566" w:rsidRPr="00905566">
        <w:rPr>
          <w:rFonts w:hint="eastAsia"/>
          <w:w w:val="86"/>
          <w:kern w:val="0"/>
          <w:sz w:val="28"/>
          <w:u w:val="single"/>
          <w:fitText w:val="7000" w:id="-684005120"/>
        </w:rPr>
        <w:t>設置対応施設準備改修工</w:t>
      </w:r>
      <w:r w:rsidR="00905566" w:rsidRPr="00905566">
        <w:rPr>
          <w:rFonts w:hint="eastAsia"/>
          <w:spacing w:val="24"/>
          <w:w w:val="86"/>
          <w:kern w:val="0"/>
          <w:sz w:val="28"/>
          <w:u w:val="single"/>
          <w:fitText w:val="7000" w:id="-684005120"/>
        </w:rPr>
        <w:t>事</w:t>
      </w:r>
    </w:p>
    <w:p w14:paraId="101B65F4" w14:textId="77777777" w:rsidR="008D4807" w:rsidRPr="008D4807" w:rsidRDefault="008D4807">
      <w:pPr>
        <w:widowControl/>
        <w:jc w:val="left"/>
        <w:rPr>
          <w:rFonts w:asciiTheme="minorEastAsia" w:hAnsiTheme="minorEastAsia"/>
          <w:sz w:val="20"/>
          <w:szCs w:val="20"/>
          <w:lang w:eastAsia="zh-TW"/>
        </w:rPr>
      </w:pPr>
    </w:p>
    <w:p w14:paraId="0622FBB7" w14:textId="77777777" w:rsidR="008D4807" w:rsidRPr="008D4807" w:rsidRDefault="008D4807">
      <w:pPr>
        <w:widowControl/>
        <w:jc w:val="left"/>
        <w:rPr>
          <w:rFonts w:asciiTheme="minorEastAsia" w:hAnsiTheme="minorEastAsia"/>
          <w:sz w:val="32"/>
          <w:szCs w:val="32"/>
          <w:u w:val="single"/>
          <w:lang w:eastAsia="zh-TW"/>
        </w:rPr>
      </w:pPr>
      <w:r w:rsidRPr="008D4807">
        <w:rPr>
          <w:rFonts w:asciiTheme="minorEastAsia" w:hAnsiTheme="minorEastAsia" w:hint="eastAsia"/>
          <w:sz w:val="32"/>
          <w:szCs w:val="32"/>
          <w:lang w:eastAsia="zh-TW"/>
        </w:rPr>
        <w:t>２．</w:t>
      </w:r>
      <w:r w:rsidRPr="00CD2382">
        <w:rPr>
          <w:rFonts w:asciiTheme="minorEastAsia" w:hAnsiTheme="minorEastAsia" w:hint="eastAsia"/>
          <w:spacing w:val="53"/>
          <w:kern w:val="0"/>
          <w:sz w:val="32"/>
          <w:szCs w:val="32"/>
          <w:fitText w:val="1600" w:id="1670546176"/>
          <w:lang w:eastAsia="zh-TW"/>
        </w:rPr>
        <w:t>工事場</w:t>
      </w:r>
      <w:r w:rsidRPr="00CD2382">
        <w:rPr>
          <w:rFonts w:asciiTheme="minorEastAsia" w:hAnsiTheme="minorEastAsia" w:hint="eastAsia"/>
          <w:spacing w:val="1"/>
          <w:kern w:val="0"/>
          <w:sz w:val="32"/>
          <w:szCs w:val="32"/>
          <w:fitText w:val="1600" w:id="1670546176"/>
          <w:lang w:eastAsia="zh-TW"/>
        </w:rPr>
        <w:t>所</w:t>
      </w:r>
      <w:r w:rsidR="007A6F88">
        <w:rPr>
          <w:rFonts w:asciiTheme="minorEastAsia" w:hAnsiTheme="minorEastAsia" w:hint="eastAsia"/>
          <w:kern w:val="0"/>
          <w:sz w:val="32"/>
          <w:szCs w:val="32"/>
          <w:lang w:eastAsia="zh-TW"/>
        </w:rPr>
        <w:tab/>
        <w:t xml:space="preserve"> </w:t>
      </w:r>
      <w:r>
        <w:rPr>
          <w:rFonts w:asciiTheme="minorEastAsia" w:hAnsiTheme="minorEastAsia" w:hint="eastAsia"/>
          <w:kern w:val="0"/>
          <w:sz w:val="32"/>
          <w:szCs w:val="32"/>
          <w:u w:val="single"/>
          <w:lang w:eastAsia="zh-TW"/>
        </w:rPr>
        <w:t xml:space="preserve">東大阪市西岩田三丁目４番５号                </w:t>
      </w:r>
      <w:r w:rsidR="007A6F88">
        <w:rPr>
          <w:rFonts w:asciiTheme="minorEastAsia" w:hAnsiTheme="minorEastAsia" w:hint="eastAsia"/>
          <w:kern w:val="0"/>
          <w:sz w:val="32"/>
          <w:szCs w:val="32"/>
          <w:u w:val="single"/>
          <w:lang w:eastAsia="zh-TW"/>
        </w:rPr>
        <w:t xml:space="preserve"> </w:t>
      </w:r>
    </w:p>
    <w:p w14:paraId="071F4632" w14:textId="77777777" w:rsidR="008D4807" w:rsidRPr="008D4807" w:rsidRDefault="008D4807">
      <w:pPr>
        <w:widowControl/>
        <w:jc w:val="left"/>
        <w:rPr>
          <w:rFonts w:asciiTheme="minorEastAsia" w:hAnsiTheme="minorEastAsia"/>
          <w:sz w:val="20"/>
          <w:szCs w:val="20"/>
          <w:lang w:eastAsia="zh-TW"/>
        </w:rPr>
      </w:pPr>
    </w:p>
    <w:p w14:paraId="55D48DCE" w14:textId="796B1F7B" w:rsidR="008D4807" w:rsidRPr="008D4807" w:rsidRDefault="008D4807">
      <w:pPr>
        <w:widowControl/>
        <w:jc w:val="left"/>
        <w:rPr>
          <w:rFonts w:asciiTheme="minorEastAsia" w:hAnsiTheme="minorEastAsia"/>
          <w:sz w:val="32"/>
          <w:szCs w:val="32"/>
          <w:u w:val="single"/>
        </w:rPr>
      </w:pPr>
      <w:r w:rsidRPr="008D4807">
        <w:rPr>
          <w:rFonts w:asciiTheme="minorEastAsia" w:hAnsiTheme="minorEastAsia" w:hint="eastAsia"/>
          <w:sz w:val="32"/>
          <w:szCs w:val="32"/>
        </w:rPr>
        <w:t>３．</w:t>
      </w:r>
      <w:r w:rsidRPr="00CD2382">
        <w:rPr>
          <w:rFonts w:asciiTheme="minorEastAsia" w:hAnsiTheme="minorEastAsia" w:hint="eastAsia"/>
          <w:spacing w:val="480"/>
          <w:kern w:val="0"/>
          <w:sz w:val="32"/>
          <w:szCs w:val="32"/>
          <w:fitText w:val="1600" w:id="1670546432"/>
        </w:rPr>
        <w:t>工</w:t>
      </w:r>
      <w:r w:rsidRPr="00CD2382">
        <w:rPr>
          <w:rFonts w:asciiTheme="minorEastAsia" w:hAnsiTheme="minorEastAsia" w:hint="eastAsia"/>
          <w:kern w:val="0"/>
          <w:sz w:val="32"/>
          <w:szCs w:val="32"/>
          <w:fitText w:val="1600" w:id="1670546432"/>
        </w:rPr>
        <w:t>期</w:t>
      </w:r>
      <w:r w:rsidR="007A6F88">
        <w:rPr>
          <w:rFonts w:asciiTheme="minorEastAsia" w:hAnsiTheme="minorEastAsia" w:hint="eastAsia"/>
          <w:kern w:val="0"/>
          <w:sz w:val="32"/>
          <w:szCs w:val="32"/>
        </w:rPr>
        <w:tab/>
        <w:t xml:space="preserve"> </w:t>
      </w:r>
      <w:r w:rsidR="005A5351" w:rsidRPr="005A5351">
        <w:rPr>
          <w:rFonts w:asciiTheme="minorEastAsia" w:hAnsiTheme="minorEastAsia" w:hint="eastAsia"/>
          <w:kern w:val="0"/>
          <w:sz w:val="32"/>
          <w:szCs w:val="32"/>
          <w:u w:val="single"/>
        </w:rPr>
        <w:t xml:space="preserve">契約締結日 </w:t>
      </w:r>
      <w:r w:rsidR="00107E67">
        <w:rPr>
          <w:rFonts w:asciiTheme="minorEastAsia" w:hAnsiTheme="minorEastAsia" w:hint="eastAsia"/>
          <w:kern w:val="0"/>
          <w:sz w:val="32"/>
          <w:szCs w:val="32"/>
          <w:u w:val="single"/>
        </w:rPr>
        <w:t>～　令和７年１０</w:t>
      </w:r>
      <w:bookmarkStart w:id="0" w:name="_GoBack"/>
      <w:bookmarkEnd w:id="0"/>
      <w:r w:rsidR="00107E67">
        <w:rPr>
          <w:rFonts w:asciiTheme="minorEastAsia" w:hAnsiTheme="minorEastAsia" w:hint="eastAsia"/>
          <w:kern w:val="0"/>
          <w:sz w:val="32"/>
          <w:szCs w:val="32"/>
          <w:u w:val="single"/>
        </w:rPr>
        <w:t>月３１</w:t>
      </w:r>
      <w:r w:rsidR="005A5351" w:rsidRPr="005A5351">
        <w:rPr>
          <w:rFonts w:asciiTheme="minorEastAsia" w:hAnsiTheme="minorEastAsia" w:hint="eastAsia"/>
          <w:kern w:val="0"/>
          <w:sz w:val="32"/>
          <w:szCs w:val="32"/>
          <w:u w:val="single"/>
        </w:rPr>
        <w:t>日</w:t>
      </w:r>
      <w:r w:rsidR="005A5351">
        <w:rPr>
          <w:rFonts w:asciiTheme="minorEastAsia" w:hAnsiTheme="minorEastAsia" w:hint="eastAsia"/>
          <w:kern w:val="0"/>
          <w:sz w:val="32"/>
          <w:szCs w:val="32"/>
          <w:u w:val="single"/>
        </w:rPr>
        <w:t xml:space="preserve">　　　　　　</w:t>
      </w:r>
    </w:p>
    <w:p w14:paraId="56510707" w14:textId="77777777" w:rsidR="009706E0" w:rsidRPr="00C57269" w:rsidRDefault="009706E0">
      <w:pPr>
        <w:widowControl/>
        <w:jc w:val="left"/>
        <w:rPr>
          <w:rFonts w:asciiTheme="minorEastAsia" w:hAnsiTheme="minorEastAsia"/>
          <w:sz w:val="20"/>
          <w:szCs w:val="20"/>
        </w:rPr>
      </w:pPr>
    </w:p>
    <w:p w14:paraId="7D8786A8" w14:textId="77777777" w:rsidR="008D4807" w:rsidRDefault="008D4807">
      <w:pPr>
        <w:widowControl/>
        <w:jc w:val="left"/>
        <w:rPr>
          <w:rFonts w:asciiTheme="minorEastAsia" w:hAnsiTheme="minorEastAsia"/>
          <w:sz w:val="32"/>
          <w:szCs w:val="32"/>
          <w:u w:val="single"/>
          <w:lang w:eastAsia="zh-TW"/>
        </w:rPr>
      </w:pPr>
      <w:r w:rsidRPr="008D4807">
        <w:rPr>
          <w:rFonts w:asciiTheme="minorEastAsia" w:hAnsiTheme="minorEastAsia" w:hint="eastAsia"/>
          <w:sz w:val="32"/>
          <w:szCs w:val="32"/>
          <w:lang w:eastAsia="zh-TW"/>
        </w:rPr>
        <w:t>４．請負代金額</w:t>
      </w:r>
      <w:r w:rsidR="007A6F88">
        <w:rPr>
          <w:rFonts w:asciiTheme="minorEastAsia" w:hAnsiTheme="minorEastAsia" w:hint="eastAsia"/>
          <w:sz w:val="32"/>
          <w:szCs w:val="32"/>
          <w:lang w:eastAsia="zh-TW"/>
        </w:rPr>
        <w:tab/>
        <w:t xml:space="preserve"> </w:t>
      </w:r>
      <w:r w:rsidR="009706E0" w:rsidRPr="007A6F88">
        <w:rPr>
          <w:rFonts w:asciiTheme="minorEastAsia" w:hAnsiTheme="minorEastAsia" w:hint="eastAsia"/>
          <w:sz w:val="32"/>
          <w:szCs w:val="32"/>
          <w:u w:val="single"/>
          <w:lang w:eastAsia="zh-TW"/>
        </w:rPr>
        <w:t>￥</w:t>
      </w:r>
      <w:r w:rsidR="007A6F88">
        <w:rPr>
          <w:rFonts w:asciiTheme="minorEastAsia" w:hAnsiTheme="minorEastAsia" w:hint="eastAsia"/>
          <w:sz w:val="32"/>
          <w:szCs w:val="32"/>
          <w:u w:val="single"/>
          <w:lang w:eastAsia="zh-TW"/>
        </w:rPr>
        <w:t xml:space="preserve">　　　　　　　　　　　　　　　　　　　　　 </w:t>
      </w:r>
    </w:p>
    <w:p w14:paraId="5345E98B" w14:textId="35BA6A03" w:rsidR="007A6F88" w:rsidRDefault="00962D04" w:rsidP="007A6F88">
      <w:pPr>
        <w:widowControl/>
        <w:jc w:val="left"/>
        <w:rPr>
          <w:rFonts w:asciiTheme="minorEastAsia" w:hAnsiTheme="minorEastAsia"/>
          <w:sz w:val="32"/>
          <w:szCs w:val="32"/>
          <w:lang w:eastAsia="zh-TW"/>
        </w:rPr>
      </w:pPr>
      <w:r>
        <w:rPr>
          <w:rFonts w:asciiTheme="minorEastAsia" w:hAnsiTheme="minorEastAsia"/>
          <w:noProof/>
          <w:sz w:val="32"/>
          <w:szCs w:val="32"/>
        </w:rPr>
        <mc:AlternateContent>
          <mc:Choice Requires="wps">
            <w:drawing>
              <wp:anchor distT="0" distB="0" distL="114300" distR="114300" simplePos="0" relativeHeight="251661312" behindDoc="0" locked="0" layoutInCell="1" allowOverlap="0" wp14:anchorId="57EF2480" wp14:editId="30A49A26">
                <wp:simplePos x="0" y="0"/>
                <wp:positionH relativeFrom="column">
                  <wp:posOffset>325120</wp:posOffset>
                </wp:positionH>
                <wp:positionV relativeFrom="paragraph">
                  <wp:posOffset>87630</wp:posOffset>
                </wp:positionV>
                <wp:extent cx="1236980" cy="714375"/>
                <wp:effectExtent l="1270" t="0" r="0" b="3810"/>
                <wp:wrapSquare wrapText="bothSides"/>
                <wp:docPr id="82214880"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6980" cy="71437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DAF8BD1" w14:textId="77777777" w:rsidR="007A6F88" w:rsidRPr="007A6F88" w:rsidRDefault="007A6F88" w:rsidP="007A6F88">
                            <w:pPr>
                              <w:rPr>
                                <w:sz w:val="20"/>
                                <w:szCs w:val="20"/>
                              </w:rPr>
                            </w:pPr>
                            <w:r w:rsidRPr="007A6F88">
                              <w:rPr>
                                <w:rFonts w:hint="eastAsia"/>
                                <w:sz w:val="20"/>
                                <w:szCs w:val="20"/>
                              </w:rPr>
                              <w:t>うち取引に係る</w:t>
                            </w:r>
                          </w:p>
                          <w:p w14:paraId="229393D7" w14:textId="77777777" w:rsidR="007A6F88" w:rsidRPr="007A6F88" w:rsidRDefault="007A6F88" w:rsidP="007A6F88">
                            <w:pPr>
                              <w:rPr>
                                <w:sz w:val="20"/>
                                <w:szCs w:val="20"/>
                              </w:rPr>
                            </w:pPr>
                            <w:r w:rsidRPr="007A6F88">
                              <w:rPr>
                                <w:rFonts w:hint="eastAsia"/>
                                <w:sz w:val="20"/>
                                <w:szCs w:val="20"/>
                              </w:rPr>
                              <w:t>消費税及び</w:t>
                            </w:r>
                          </w:p>
                          <w:p w14:paraId="129B5A74" w14:textId="77777777" w:rsidR="007A6F88" w:rsidRPr="007A6F88" w:rsidRDefault="007A6F88" w:rsidP="007A6F88">
                            <w:pPr>
                              <w:rPr>
                                <w:sz w:val="20"/>
                                <w:szCs w:val="20"/>
                              </w:rPr>
                            </w:pPr>
                            <w:r w:rsidRPr="007A6F88">
                              <w:rPr>
                                <w:rFonts w:hint="eastAsia"/>
                                <w:sz w:val="20"/>
                                <w:szCs w:val="20"/>
                              </w:rPr>
                              <w:t>地方消費税の額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EF2480" id="Text Box 5" o:spid="_x0000_s1027" type="#_x0000_t202" style="position:absolute;margin-left:25.6pt;margin-top:6.9pt;width:97.4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" o:allowoverlap="f" stroked="f" strokeweight=".25pt">
                <o:lock v:ext="edit" aspectratio="t"/>
                <v:textbox>
                  <w:txbxContent>
                    <w:p w14:paraId="0DAF8BD1" w14:textId="77777777" w:rsidR="007A6F88" w:rsidRPr="007A6F88" w:rsidRDefault="007A6F88" w:rsidP="007A6F88">
                      <w:pPr>
                        <w:rPr>
                          <w:sz w:val="20"/>
                          <w:szCs w:val="20"/>
                        </w:rPr>
                      </w:pPr>
                      <w:r w:rsidRPr="007A6F88">
                        <w:rPr>
                          <w:rFonts w:hint="eastAsia"/>
                          <w:sz w:val="20"/>
                          <w:szCs w:val="20"/>
                        </w:rPr>
                        <w:t>うち取引に係る</w:t>
                      </w:r>
                    </w:p>
                    <w:p w14:paraId="229393D7" w14:textId="77777777" w:rsidR="007A6F88" w:rsidRPr="007A6F88" w:rsidRDefault="007A6F88" w:rsidP="007A6F88">
                      <w:pPr>
                        <w:rPr>
                          <w:sz w:val="20"/>
                          <w:szCs w:val="20"/>
                        </w:rPr>
                      </w:pPr>
                      <w:r w:rsidRPr="007A6F88">
                        <w:rPr>
                          <w:rFonts w:hint="eastAsia"/>
                          <w:sz w:val="20"/>
                          <w:szCs w:val="20"/>
                        </w:rPr>
                        <w:t>消費税及び</w:t>
                      </w:r>
                    </w:p>
                    <w:p w14:paraId="129B5A74" w14:textId="77777777" w:rsidR="007A6F88" w:rsidRPr="007A6F88" w:rsidRDefault="007A6F88" w:rsidP="007A6F88">
                      <w:pPr>
                        <w:rPr>
                          <w:sz w:val="20"/>
                          <w:szCs w:val="20"/>
                        </w:rPr>
                      </w:pPr>
                      <w:r w:rsidRPr="007A6F88">
                        <w:rPr>
                          <w:rFonts w:hint="eastAsia"/>
                          <w:sz w:val="20"/>
                          <w:szCs w:val="20"/>
                        </w:rPr>
                        <w:t>地方消費税の額</w:t>
                      </w:r>
                    </w:p>
                  </w:txbxContent>
                </v:textbox>
                <w10:wrap type="square"/>
              </v:shape>
            </w:pict>
          </mc:Fallback>
        </mc:AlternateContent>
      </w:r>
      <w:r w:rsidR="007A6F88">
        <w:rPr>
          <w:rFonts w:asciiTheme="minorEastAsia" w:hAnsiTheme="minorEastAsia" w:hint="eastAsia"/>
          <w:sz w:val="32"/>
          <w:szCs w:val="32"/>
          <w:lang w:eastAsia="zh-TW"/>
        </w:rPr>
        <w:t xml:space="preserve">             </w:t>
      </w:r>
    </w:p>
    <w:p w14:paraId="3C1D65EB" w14:textId="77777777" w:rsidR="007A6F88" w:rsidRPr="007A6F88" w:rsidRDefault="007A6F88" w:rsidP="007A6F88">
      <w:pPr>
        <w:widowControl/>
        <w:jc w:val="left"/>
        <w:rPr>
          <w:rFonts w:asciiTheme="minorEastAsia" w:hAnsiTheme="minorEastAsia"/>
          <w:sz w:val="32"/>
          <w:szCs w:val="32"/>
        </w:rPr>
      </w:pPr>
      <w:r w:rsidRPr="007A6F88">
        <w:rPr>
          <w:rFonts w:asciiTheme="minorEastAsia" w:hAnsiTheme="minorEastAsia" w:hint="eastAsia"/>
          <w:sz w:val="32"/>
          <w:szCs w:val="32"/>
          <w:u w:val="single"/>
        </w:rPr>
        <w:t>￥</w:t>
      </w:r>
      <w:r>
        <w:rPr>
          <w:rFonts w:asciiTheme="minorEastAsia" w:hAnsiTheme="minorEastAsia" w:hint="eastAsia"/>
          <w:sz w:val="32"/>
          <w:szCs w:val="32"/>
          <w:u w:val="single"/>
        </w:rPr>
        <w:t xml:space="preserve"> 　　　　　　　　　　　　　　　　　　　　  </w:t>
      </w:r>
    </w:p>
    <w:p w14:paraId="4EDBBBD7" w14:textId="77777777" w:rsidR="009706E0" w:rsidRPr="007A6F88" w:rsidRDefault="009706E0">
      <w:pPr>
        <w:widowControl/>
        <w:jc w:val="left"/>
        <w:rPr>
          <w:rFonts w:asciiTheme="minorEastAsia" w:hAnsiTheme="minorEastAsia"/>
          <w:sz w:val="20"/>
          <w:szCs w:val="20"/>
        </w:rPr>
      </w:pPr>
      <w:r>
        <w:rPr>
          <w:rFonts w:asciiTheme="minorEastAsia" w:hAnsiTheme="minorEastAsia" w:hint="eastAsia"/>
          <w:sz w:val="32"/>
          <w:szCs w:val="32"/>
        </w:rPr>
        <w:t xml:space="preserve">　　</w:t>
      </w:r>
    </w:p>
    <w:p w14:paraId="5EC20E48" w14:textId="48D62B55" w:rsidR="008D4807" w:rsidRPr="00B93F1B" w:rsidRDefault="008D4807">
      <w:pPr>
        <w:widowControl/>
        <w:jc w:val="left"/>
        <w:rPr>
          <w:rFonts w:asciiTheme="minorEastAsia" w:eastAsia="PMingLiU" w:hAnsiTheme="minorEastAsia"/>
          <w:sz w:val="32"/>
          <w:szCs w:val="32"/>
          <w:u w:val="single"/>
          <w:lang w:eastAsia="zh-TW"/>
        </w:rPr>
      </w:pPr>
      <w:r w:rsidRPr="008D4807">
        <w:rPr>
          <w:rFonts w:asciiTheme="minorEastAsia" w:hAnsiTheme="minorEastAsia" w:hint="eastAsia"/>
          <w:sz w:val="32"/>
          <w:szCs w:val="32"/>
          <w:lang w:eastAsia="zh-TW"/>
        </w:rPr>
        <w:t>５．契約保証金</w:t>
      </w:r>
      <w:r w:rsidR="00B93F1B">
        <w:rPr>
          <w:rFonts w:asciiTheme="minorEastAsia" w:hAnsiTheme="minorEastAsia" w:hint="eastAsia"/>
          <w:sz w:val="32"/>
          <w:szCs w:val="32"/>
        </w:rPr>
        <w:t xml:space="preserve">　 </w:t>
      </w:r>
      <w:r w:rsidR="0026204D" w:rsidRPr="0026204D">
        <w:rPr>
          <w:rFonts w:asciiTheme="minorEastAsia" w:hAnsiTheme="minorEastAsia" w:hint="eastAsia"/>
          <w:spacing w:val="2"/>
          <w:w w:val="59"/>
          <w:kern w:val="0"/>
          <w:sz w:val="32"/>
          <w:szCs w:val="32"/>
          <w:u w:val="single"/>
          <w:fitText w:val="7200" w:id="-897912575"/>
          <w:lang w:eastAsia="zh-TW"/>
        </w:rPr>
        <w:t>地方独立行政法人市立東大阪医療センター契約規程第３２条第２</w:t>
      </w:r>
      <w:r w:rsidR="00B93F1B" w:rsidRPr="0026204D">
        <w:rPr>
          <w:rFonts w:asciiTheme="minorEastAsia" w:hAnsiTheme="minorEastAsia" w:hint="eastAsia"/>
          <w:spacing w:val="2"/>
          <w:w w:val="59"/>
          <w:kern w:val="0"/>
          <w:sz w:val="32"/>
          <w:szCs w:val="32"/>
          <w:u w:val="single"/>
          <w:fitText w:val="7200" w:id="-897912575"/>
          <w:lang w:eastAsia="zh-TW"/>
        </w:rPr>
        <w:t>号により免除とす</w:t>
      </w:r>
      <w:r w:rsidR="00B93F1B" w:rsidRPr="0026204D">
        <w:rPr>
          <w:rFonts w:asciiTheme="minorEastAsia" w:hAnsiTheme="minorEastAsia" w:hint="eastAsia"/>
          <w:spacing w:val="-36"/>
          <w:w w:val="59"/>
          <w:kern w:val="0"/>
          <w:sz w:val="32"/>
          <w:szCs w:val="32"/>
          <w:u w:val="single"/>
          <w:fitText w:val="7200" w:id="-897912575"/>
          <w:lang w:eastAsia="zh-TW"/>
        </w:rPr>
        <w:t>る</w:t>
      </w:r>
    </w:p>
    <w:p w14:paraId="55AABE91" w14:textId="77777777" w:rsidR="007A6F88" w:rsidRPr="007A6F88" w:rsidRDefault="007A6F88">
      <w:pPr>
        <w:widowControl/>
        <w:jc w:val="left"/>
        <w:rPr>
          <w:rFonts w:asciiTheme="minorEastAsia" w:hAnsiTheme="minorEastAsia"/>
          <w:sz w:val="20"/>
          <w:szCs w:val="20"/>
          <w:lang w:eastAsia="zh-TW"/>
        </w:rPr>
      </w:pPr>
    </w:p>
    <w:p w14:paraId="125D956C" w14:textId="5A7BC3C3" w:rsidR="007A6F88" w:rsidRDefault="008D4807">
      <w:pPr>
        <w:widowControl/>
        <w:jc w:val="left"/>
        <w:rPr>
          <w:rFonts w:asciiTheme="minorEastAsia" w:hAnsiTheme="minorEastAsia"/>
          <w:sz w:val="20"/>
          <w:szCs w:val="20"/>
          <w:u w:val="single"/>
          <w:lang w:eastAsia="zh-TW"/>
        </w:rPr>
      </w:pPr>
      <w:r w:rsidRPr="008D4807">
        <w:rPr>
          <w:rFonts w:asciiTheme="minorEastAsia" w:hAnsiTheme="minorEastAsia" w:hint="eastAsia"/>
          <w:sz w:val="32"/>
          <w:szCs w:val="32"/>
          <w:lang w:eastAsia="zh-TW"/>
        </w:rPr>
        <w:t>６．</w:t>
      </w:r>
      <w:r w:rsidRPr="00CD2382">
        <w:rPr>
          <w:rFonts w:asciiTheme="minorEastAsia" w:hAnsiTheme="minorEastAsia" w:hint="eastAsia"/>
          <w:w w:val="83"/>
          <w:kern w:val="0"/>
          <w:sz w:val="32"/>
          <w:szCs w:val="32"/>
          <w:fitText w:val="1600" w:id="1670551040"/>
          <w:lang w:eastAsia="zh-TW"/>
        </w:rPr>
        <w:t>代金支払方</w:t>
      </w:r>
      <w:r w:rsidRPr="00CD2382">
        <w:rPr>
          <w:rFonts w:asciiTheme="minorEastAsia" w:hAnsiTheme="minorEastAsia" w:hint="eastAsia"/>
          <w:spacing w:val="5"/>
          <w:w w:val="83"/>
          <w:kern w:val="0"/>
          <w:sz w:val="32"/>
          <w:szCs w:val="32"/>
          <w:fitText w:val="1600" w:id="1670551040"/>
          <w:lang w:eastAsia="zh-TW"/>
        </w:rPr>
        <w:t>法</w:t>
      </w:r>
      <w:r w:rsidR="007A6F88">
        <w:rPr>
          <w:rFonts w:asciiTheme="minorEastAsia" w:hAnsiTheme="minorEastAsia" w:hint="eastAsia"/>
          <w:kern w:val="0"/>
          <w:sz w:val="32"/>
          <w:szCs w:val="32"/>
          <w:lang w:eastAsia="zh-TW"/>
        </w:rPr>
        <w:tab/>
        <w:t xml:space="preserve"> </w:t>
      </w:r>
      <w:r w:rsidR="00164EDC" w:rsidRPr="00164EDC">
        <w:rPr>
          <w:rFonts w:asciiTheme="minorEastAsia" w:hAnsiTheme="minorEastAsia" w:hint="eastAsia"/>
          <w:kern w:val="0"/>
          <w:sz w:val="32"/>
          <w:szCs w:val="32"/>
          <w:u w:val="single"/>
          <w:lang w:eastAsia="zh-TW"/>
        </w:rPr>
        <w:t xml:space="preserve">年度前払金１回４０％以内、残額竣工後払 </w:t>
      </w:r>
      <w:r w:rsidR="007A6F88">
        <w:rPr>
          <w:rFonts w:asciiTheme="minorEastAsia" w:hAnsiTheme="minorEastAsia" w:hint="eastAsia"/>
          <w:kern w:val="0"/>
          <w:sz w:val="32"/>
          <w:szCs w:val="32"/>
          <w:u w:val="single"/>
          <w:lang w:eastAsia="zh-TW"/>
        </w:rPr>
        <w:t xml:space="preserve">       </w:t>
      </w:r>
      <w:r w:rsidR="007A6F88" w:rsidRPr="00164EDC">
        <w:rPr>
          <w:rFonts w:asciiTheme="minorEastAsia" w:hAnsiTheme="minorEastAsia" w:hint="eastAsia"/>
          <w:kern w:val="0"/>
          <w:sz w:val="32"/>
          <w:szCs w:val="32"/>
          <w:lang w:eastAsia="zh-TW"/>
        </w:rPr>
        <w:t xml:space="preserve">   </w:t>
      </w:r>
      <w:r w:rsidR="007A6F88">
        <w:rPr>
          <w:rFonts w:asciiTheme="minorEastAsia" w:hAnsiTheme="minorEastAsia" w:hint="eastAsia"/>
          <w:kern w:val="0"/>
          <w:sz w:val="32"/>
          <w:szCs w:val="32"/>
          <w:u w:val="single"/>
          <w:lang w:eastAsia="zh-TW"/>
        </w:rPr>
        <w:t xml:space="preserve">                                  </w:t>
      </w:r>
    </w:p>
    <w:p w14:paraId="2B3A146C" w14:textId="77777777" w:rsidR="00944AEC" w:rsidRDefault="00944AEC">
      <w:pPr>
        <w:widowControl/>
        <w:jc w:val="left"/>
        <w:rPr>
          <w:rFonts w:asciiTheme="minorEastAsia" w:hAnsiTheme="minorEastAsia"/>
          <w:sz w:val="20"/>
          <w:szCs w:val="20"/>
          <w:u w:val="single"/>
          <w:lang w:eastAsia="zh-TW"/>
        </w:rPr>
      </w:pPr>
    </w:p>
    <w:p w14:paraId="6E2E31F2" w14:textId="77777777" w:rsidR="00944AEC" w:rsidRPr="00944AEC" w:rsidRDefault="00944AEC">
      <w:pPr>
        <w:widowControl/>
        <w:jc w:val="left"/>
        <w:rPr>
          <w:rFonts w:asciiTheme="minorEastAsia" w:hAnsiTheme="minorEastAsia"/>
          <w:sz w:val="20"/>
          <w:szCs w:val="20"/>
          <w:u w:val="single"/>
          <w:lang w:eastAsia="zh-TW"/>
        </w:rPr>
      </w:pPr>
    </w:p>
    <w:p w14:paraId="7D3F1263" w14:textId="77777777" w:rsidR="008D4807" w:rsidRPr="007A6F88" w:rsidRDefault="007A6F88" w:rsidP="007A6F88">
      <w:pPr>
        <w:widowControl/>
        <w:wordWrap w:val="0"/>
        <w:jc w:val="right"/>
        <w:rPr>
          <w:rFonts w:asciiTheme="minorEastAsia" w:hAnsiTheme="minorEastAsia"/>
          <w:sz w:val="28"/>
          <w:szCs w:val="28"/>
          <w:lang w:eastAsia="zh-TW"/>
        </w:rPr>
      </w:pPr>
      <w:r>
        <w:rPr>
          <w:rFonts w:asciiTheme="minorEastAsia" w:hAnsiTheme="minorEastAsia" w:hint="eastAsia"/>
          <w:sz w:val="32"/>
          <w:szCs w:val="32"/>
          <w:lang w:eastAsia="zh-TW"/>
        </w:rPr>
        <w:t xml:space="preserve">　　　</w:t>
      </w:r>
      <w:r w:rsidRPr="007A6F88">
        <w:rPr>
          <w:rFonts w:asciiTheme="minorEastAsia" w:hAnsiTheme="minorEastAsia" w:hint="eastAsia"/>
          <w:sz w:val="28"/>
          <w:szCs w:val="28"/>
          <w:lang w:eastAsia="zh-TW"/>
        </w:rPr>
        <w:t>年　　月　　日</w:t>
      </w:r>
      <w:r w:rsidR="00944AEC">
        <w:rPr>
          <w:rFonts w:asciiTheme="minorEastAsia" w:hAnsiTheme="minorEastAsia" w:hint="eastAsia"/>
          <w:sz w:val="28"/>
          <w:szCs w:val="28"/>
          <w:lang w:eastAsia="zh-TW"/>
        </w:rPr>
        <w:t xml:space="preserve"> 　</w:t>
      </w:r>
    </w:p>
    <w:p w14:paraId="77B15B5E" w14:textId="77777777" w:rsidR="007A6F88" w:rsidRDefault="007A6F88" w:rsidP="007A6F88">
      <w:pPr>
        <w:widowControl/>
        <w:jc w:val="left"/>
        <w:rPr>
          <w:rFonts w:asciiTheme="minorEastAsia" w:hAnsiTheme="minorEastAsia"/>
          <w:sz w:val="20"/>
          <w:szCs w:val="20"/>
          <w:lang w:eastAsia="zh-TW"/>
        </w:rPr>
      </w:pPr>
    </w:p>
    <w:p w14:paraId="6A0B2BA4" w14:textId="77777777" w:rsidR="00944AEC" w:rsidRPr="00944AEC" w:rsidRDefault="00944AEC" w:rsidP="007A6F88">
      <w:pPr>
        <w:widowControl/>
        <w:jc w:val="left"/>
        <w:rPr>
          <w:rFonts w:asciiTheme="minorEastAsia" w:hAnsiTheme="minorEastAsia"/>
          <w:sz w:val="20"/>
          <w:szCs w:val="20"/>
          <w:lang w:eastAsia="zh-TW"/>
        </w:rPr>
      </w:pPr>
    </w:p>
    <w:p w14:paraId="49963494" w14:textId="77777777" w:rsidR="007A6F88" w:rsidRPr="00944AEC" w:rsidRDefault="007A6F88" w:rsidP="00944AEC">
      <w:pPr>
        <w:widowControl/>
        <w:spacing w:line="120" w:lineRule="atLeast"/>
        <w:jc w:val="left"/>
        <w:rPr>
          <w:rFonts w:asciiTheme="minorEastAsia" w:hAnsiTheme="minorEastAsia"/>
          <w:sz w:val="25"/>
          <w:szCs w:val="25"/>
          <w:lang w:eastAsia="zh-TW"/>
        </w:rPr>
      </w:pPr>
      <w:r w:rsidRPr="00944AEC">
        <w:rPr>
          <w:rFonts w:asciiTheme="minorEastAsia" w:hAnsiTheme="minorEastAsia" w:hint="eastAsia"/>
          <w:sz w:val="26"/>
          <w:szCs w:val="26"/>
          <w:lang w:eastAsia="zh-TW"/>
        </w:rPr>
        <w:tab/>
      </w:r>
      <w:r w:rsidRPr="00944AEC">
        <w:rPr>
          <w:rFonts w:asciiTheme="minorEastAsia" w:hAnsiTheme="minorEastAsia" w:hint="eastAsia"/>
          <w:sz w:val="26"/>
          <w:szCs w:val="26"/>
          <w:lang w:eastAsia="zh-TW"/>
        </w:rPr>
        <w:tab/>
      </w:r>
      <w:r w:rsidRPr="00944AEC">
        <w:rPr>
          <w:rFonts w:asciiTheme="minorEastAsia" w:hAnsiTheme="minorEastAsia" w:hint="eastAsia"/>
          <w:sz w:val="26"/>
          <w:szCs w:val="26"/>
          <w:lang w:eastAsia="zh-TW"/>
        </w:rPr>
        <w:tab/>
      </w:r>
      <w:r w:rsidRPr="00944AEC">
        <w:rPr>
          <w:rFonts w:asciiTheme="minorEastAsia" w:hAnsiTheme="minorEastAsia" w:hint="eastAsia"/>
          <w:sz w:val="26"/>
          <w:szCs w:val="26"/>
          <w:lang w:eastAsia="zh-TW"/>
        </w:rPr>
        <w:tab/>
      </w:r>
      <w:r w:rsidRPr="00944AEC">
        <w:rPr>
          <w:rFonts w:asciiTheme="minorEastAsia" w:hAnsiTheme="minorEastAsia" w:hint="eastAsia"/>
          <w:sz w:val="25"/>
          <w:szCs w:val="25"/>
          <w:lang w:eastAsia="zh-TW"/>
        </w:rPr>
        <w:t xml:space="preserve">発注者　</w:t>
      </w:r>
      <w:r w:rsidRPr="00944AEC">
        <w:rPr>
          <w:rFonts w:asciiTheme="minorEastAsia" w:hAnsiTheme="minorEastAsia" w:hint="eastAsia"/>
          <w:sz w:val="25"/>
          <w:szCs w:val="25"/>
          <w:lang w:eastAsia="zh-TW"/>
        </w:rPr>
        <w:tab/>
        <w:t>東大阪市西岩田三丁目４番５号</w:t>
      </w:r>
    </w:p>
    <w:p w14:paraId="226BF13A" w14:textId="77777777" w:rsidR="007A6F88" w:rsidRPr="00944AEC" w:rsidRDefault="007A6F88" w:rsidP="00944AEC">
      <w:pPr>
        <w:widowControl/>
        <w:spacing w:line="120" w:lineRule="atLeast"/>
        <w:jc w:val="left"/>
        <w:rPr>
          <w:rFonts w:asciiTheme="minorEastAsia" w:hAnsiTheme="minorEastAsia"/>
          <w:sz w:val="25"/>
          <w:szCs w:val="25"/>
        </w:rPr>
      </w:pP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t xml:space="preserve">　　</w:t>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rPr>
        <w:t>地方独立行政法人 市立東大阪医療センター</w:t>
      </w:r>
    </w:p>
    <w:p w14:paraId="22120148" w14:textId="65F080B1" w:rsidR="007A6F88" w:rsidRDefault="007A6F88" w:rsidP="00944AEC">
      <w:pPr>
        <w:widowControl/>
        <w:spacing w:line="120" w:lineRule="atLeast"/>
        <w:jc w:val="left"/>
        <w:rPr>
          <w:rFonts w:asciiTheme="minorEastAsia" w:hAnsiTheme="minorEastAsia"/>
          <w:sz w:val="20"/>
          <w:szCs w:val="20"/>
          <w:lang w:eastAsia="zh-TW"/>
        </w:rPr>
      </w:pPr>
      <w:r w:rsidRPr="00944AEC">
        <w:rPr>
          <w:rFonts w:asciiTheme="minorEastAsia" w:hAnsiTheme="minorEastAsia" w:hint="eastAsia"/>
          <w:sz w:val="25"/>
          <w:szCs w:val="25"/>
        </w:rPr>
        <w:tab/>
      </w:r>
      <w:r w:rsidRPr="00944AEC">
        <w:rPr>
          <w:rFonts w:asciiTheme="minorEastAsia" w:hAnsiTheme="minorEastAsia" w:hint="eastAsia"/>
          <w:sz w:val="25"/>
          <w:szCs w:val="25"/>
        </w:rPr>
        <w:tab/>
      </w:r>
      <w:r w:rsidRPr="00944AEC">
        <w:rPr>
          <w:rFonts w:asciiTheme="minorEastAsia" w:hAnsiTheme="minorEastAsia" w:hint="eastAsia"/>
          <w:sz w:val="25"/>
          <w:szCs w:val="25"/>
        </w:rPr>
        <w:tab/>
      </w:r>
      <w:r w:rsidRPr="00944AEC">
        <w:rPr>
          <w:rFonts w:asciiTheme="minorEastAsia" w:hAnsiTheme="minorEastAsia" w:hint="eastAsia"/>
          <w:sz w:val="25"/>
          <w:szCs w:val="25"/>
        </w:rPr>
        <w:tab/>
      </w:r>
      <w:r w:rsidRPr="00944AEC">
        <w:rPr>
          <w:rFonts w:asciiTheme="minorEastAsia" w:hAnsiTheme="minorEastAsia" w:hint="eastAsia"/>
          <w:sz w:val="25"/>
          <w:szCs w:val="25"/>
        </w:rPr>
        <w:tab/>
      </w:r>
      <w:r w:rsidRPr="00944AEC">
        <w:rPr>
          <w:rFonts w:asciiTheme="minorEastAsia" w:hAnsiTheme="minorEastAsia" w:hint="eastAsia"/>
          <w:sz w:val="25"/>
          <w:szCs w:val="25"/>
        </w:rPr>
        <w:tab/>
      </w:r>
      <w:r w:rsidRPr="00944AEC">
        <w:rPr>
          <w:rFonts w:asciiTheme="minorEastAsia" w:hAnsiTheme="minorEastAsia" w:hint="eastAsia"/>
          <w:sz w:val="25"/>
          <w:szCs w:val="25"/>
          <w:lang w:eastAsia="zh-TW"/>
        </w:rPr>
        <w:t xml:space="preserve">代表者 　理事長　</w:t>
      </w:r>
      <w:r w:rsidR="001F2F85">
        <w:rPr>
          <w:rFonts w:asciiTheme="minorEastAsia" w:hAnsiTheme="minorEastAsia" w:hint="eastAsia"/>
          <w:sz w:val="25"/>
          <w:szCs w:val="25"/>
        </w:rPr>
        <w:t>辻　井　正　彦</w:t>
      </w:r>
    </w:p>
    <w:p w14:paraId="27C7FE60" w14:textId="77777777" w:rsidR="00944AEC" w:rsidRPr="00944AEC" w:rsidRDefault="00944AEC" w:rsidP="00944AEC">
      <w:pPr>
        <w:widowControl/>
        <w:spacing w:line="120" w:lineRule="atLeast"/>
        <w:jc w:val="left"/>
        <w:rPr>
          <w:rFonts w:asciiTheme="minorEastAsia" w:hAnsiTheme="minorEastAsia"/>
          <w:sz w:val="20"/>
          <w:szCs w:val="20"/>
          <w:lang w:eastAsia="zh-TW"/>
        </w:rPr>
      </w:pPr>
    </w:p>
    <w:p w14:paraId="3E766CD6" w14:textId="77777777" w:rsidR="00944AEC" w:rsidRPr="00944AEC" w:rsidRDefault="00944AEC" w:rsidP="007A6F88">
      <w:pPr>
        <w:widowControl/>
        <w:jc w:val="left"/>
        <w:rPr>
          <w:rFonts w:asciiTheme="minorEastAsia" w:hAnsiTheme="minorEastAsia"/>
          <w:sz w:val="25"/>
          <w:szCs w:val="25"/>
        </w:rPr>
      </w:pP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lang w:eastAsia="zh-TW"/>
        </w:rPr>
        <w:tab/>
      </w:r>
      <w:r w:rsidRPr="00944AEC">
        <w:rPr>
          <w:rFonts w:asciiTheme="minorEastAsia" w:hAnsiTheme="minorEastAsia" w:hint="eastAsia"/>
          <w:sz w:val="25"/>
          <w:szCs w:val="25"/>
        </w:rPr>
        <w:t>受注者</w:t>
      </w:r>
    </w:p>
    <w:p w14:paraId="603A1DEA" w14:textId="77777777" w:rsidR="00944AEC" w:rsidRDefault="00944AEC" w:rsidP="007A6F88">
      <w:pPr>
        <w:widowControl/>
        <w:jc w:val="left"/>
        <w:rPr>
          <w:rFonts w:asciiTheme="minorEastAsia" w:hAnsiTheme="minorEastAsia"/>
          <w:sz w:val="24"/>
          <w:szCs w:val="24"/>
        </w:rPr>
      </w:pPr>
    </w:p>
    <w:p w14:paraId="309A817C" w14:textId="77777777" w:rsidR="00944AEC" w:rsidRDefault="00944AEC" w:rsidP="007A6F88">
      <w:pPr>
        <w:widowControl/>
        <w:jc w:val="left"/>
        <w:rPr>
          <w:rFonts w:asciiTheme="minorEastAsia" w:hAnsiTheme="minorEastAsia"/>
          <w:sz w:val="24"/>
          <w:szCs w:val="24"/>
        </w:rPr>
      </w:pPr>
    </w:p>
    <w:p w14:paraId="326645F8" w14:textId="77777777" w:rsidR="00944AEC" w:rsidRDefault="00944AEC" w:rsidP="007A6F88">
      <w:pPr>
        <w:widowControl/>
        <w:jc w:val="left"/>
        <w:rPr>
          <w:rFonts w:asciiTheme="minorEastAsia" w:hAnsiTheme="minorEastAsia"/>
          <w:sz w:val="24"/>
          <w:szCs w:val="24"/>
        </w:rPr>
      </w:pPr>
    </w:p>
    <w:p w14:paraId="1896FF5B" w14:textId="77777777" w:rsidR="00944AEC" w:rsidRPr="00944AEC" w:rsidRDefault="00944AEC" w:rsidP="007A6F88">
      <w:pPr>
        <w:widowControl/>
        <w:jc w:val="left"/>
        <w:rPr>
          <w:rFonts w:asciiTheme="minorEastAsia" w:hAnsiTheme="minorEastAsia"/>
          <w:sz w:val="24"/>
          <w:szCs w:val="24"/>
        </w:rPr>
      </w:pPr>
    </w:p>
    <w:p w14:paraId="73CF0BBD" w14:textId="77777777" w:rsidR="00944AEC" w:rsidRPr="00944AEC" w:rsidRDefault="00944AEC" w:rsidP="007A6F88">
      <w:pPr>
        <w:widowControl/>
        <w:jc w:val="left"/>
        <w:rPr>
          <w:rFonts w:asciiTheme="minorEastAsia" w:hAnsiTheme="minorEastAsia"/>
          <w:sz w:val="24"/>
          <w:szCs w:val="24"/>
        </w:rPr>
      </w:pPr>
      <w:r w:rsidRPr="00944AEC">
        <w:rPr>
          <w:rFonts w:asciiTheme="minorEastAsia" w:hAnsiTheme="minorEastAsia" w:hint="eastAsia"/>
          <w:sz w:val="24"/>
          <w:szCs w:val="24"/>
        </w:rPr>
        <w:t xml:space="preserve">　上記工事について、次の条項によって請負契約を締結し、信義に従って誠実にこれを履行するものとする。</w:t>
      </w:r>
    </w:p>
    <w:p w14:paraId="69024F03" w14:textId="77777777" w:rsidR="007A6F88" w:rsidRPr="007A6F88" w:rsidRDefault="00944AEC">
      <w:pPr>
        <w:widowControl/>
        <w:jc w:val="left"/>
        <w:rPr>
          <w:rFonts w:asciiTheme="minorEastAsia" w:hAnsiTheme="minorEastAsia"/>
          <w:sz w:val="26"/>
          <w:szCs w:val="26"/>
        </w:rPr>
      </w:pPr>
      <w:r w:rsidRPr="00944AEC">
        <w:rPr>
          <w:rFonts w:asciiTheme="minorEastAsia" w:hAnsiTheme="minorEastAsia" w:hint="eastAsia"/>
          <w:sz w:val="24"/>
          <w:szCs w:val="24"/>
        </w:rPr>
        <w:t xml:space="preserve">　本契約の証として本書２通を作成し、当事者記名押印のうえ、これを保有する。</w:t>
      </w:r>
      <w:r w:rsidR="007A6F88" w:rsidRPr="007A6F88">
        <w:rPr>
          <w:rFonts w:asciiTheme="minorEastAsia" w:hAnsiTheme="minorEastAsia"/>
          <w:sz w:val="26"/>
          <w:szCs w:val="26"/>
        </w:rPr>
        <w:br w:type="page"/>
      </w:r>
    </w:p>
    <w:p w14:paraId="26FF5BFE" w14:textId="39EFD44D" w:rsidR="00962D04" w:rsidRPr="00962D04" w:rsidRDefault="00962D04" w:rsidP="008D4807">
      <w:pPr>
        <w:rPr>
          <w:rFonts w:asciiTheme="minorEastAsia" w:hAnsiTheme="minorEastAsia"/>
        </w:rPr>
      </w:pPr>
      <w:r w:rsidRPr="003547C5">
        <w:rPr>
          <w:rFonts w:asciiTheme="minorEastAsia" w:hAnsiTheme="minorEastAsia" w:hint="eastAsia"/>
        </w:rPr>
        <w:lastRenderedPageBreak/>
        <w:t>特記事項　下記の設計図書は発注仕様書に読み替えるものとする。</w:t>
      </w:r>
    </w:p>
    <w:p w14:paraId="0F9B9D07" w14:textId="77777777" w:rsidR="00962D04" w:rsidRDefault="00962D04" w:rsidP="008D4807">
      <w:pPr>
        <w:rPr>
          <w:rFonts w:asciiTheme="minorEastAsia" w:hAnsiTheme="minorEastAsia"/>
          <w:b/>
        </w:rPr>
      </w:pPr>
    </w:p>
    <w:p w14:paraId="189E21F3" w14:textId="2D78D54C" w:rsidR="008D4807" w:rsidRPr="00865610" w:rsidRDefault="008D4807" w:rsidP="008D4807">
      <w:pPr>
        <w:rPr>
          <w:rFonts w:asciiTheme="minorEastAsia" w:hAnsiTheme="minorEastAsia"/>
          <w:b/>
        </w:rPr>
      </w:pPr>
      <w:r w:rsidRPr="00865610">
        <w:rPr>
          <w:rFonts w:asciiTheme="minorEastAsia" w:hAnsiTheme="minorEastAsia" w:hint="eastAsia"/>
          <w:b/>
        </w:rPr>
        <w:t xml:space="preserve">総則 </w:t>
      </w:r>
    </w:p>
    <w:p w14:paraId="0589246C" w14:textId="77777777" w:rsidR="008D4807" w:rsidRPr="008D4807" w:rsidRDefault="008D4807" w:rsidP="00205A13">
      <w:pPr>
        <w:ind w:left="210" w:hangingChars="100" w:hanging="210"/>
        <w:rPr>
          <w:rFonts w:asciiTheme="minorEastAsia" w:hAnsiTheme="minorEastAsia"/>
        </w:rPr>
      </w:pPr>
      <w:r w:rsidRPr="008D4807">
        <w:rPr>
          <w:rFonts w:asciiTheme="minorEastAsia" w:hAnsiTheme="minorEastAsia" w:hint="eastAsia"/>
        </w:rPr>
        <w:t xml:space="preserve">第１条 発注者及び受注者は、この契約書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 </w:t>
      </w:r>
    </w:p>
    <w:p w14:paraId="7946FF19" w14:textId="77777777" w:rsidR="008D4807" w:rsidRPr="008D4807" w:rsidRDefault="008D4807" w:rsidP="00205A13">
      <w:pPr>
        <w:ind w:left="210" w:hangingChars="100" w:hanging="210"/>
        <w:rPr>
          <w:rFonts w:asciiTheme="minorEastAsia" w:hAnsiTheme="minorEastAsia"/>
        </w:rPr>
      </w:pPr>
      <w:r w:rsidRPr="008D4807">
        <w:rPr>
          <w:rFonts w:asciiTheme="minorEastAsia" w:hAnsiTheme="minorEastAsia" w:hint="eastAsia"/>
        </w:rPr>
        <w:t xml:space="preserve">２ 受注者は、契約書記載の工事を契約書記載の工期内に完成し、工事目的物を発注者に引き渡すものとし、発注者は、その請負代金を支払うものとする。 </w:t>
      </w:r>
    </w:p>
    <w:p w14:paraId="33B5674E" w14:textId="77777777" w:rsidR="008D4807" w:rsidRPr="008D4807" w:rsidRDefault="008D4807" w:rsidP="00205A13">
      <w:pPr>
        <w:ind w:left="210" w:hangingChars="100" w:hanging="210"/>
        <w:rPr>
          <w:rFonts w:asciiTheme="minorEastAsia" w:hAnsiTheme="minorEastAsia"/>
        </w:rPr>
      </w:pPr>
      <w:r w:rsidRPr="008D4807">
        <w:rPr>
          <w:rFonts w:asciiTheme="minorEastAsia" w:hAnsiTheme="minorEastAsia" w:hint="eastAsia"/>
        </w:rPr>
        <w:t xml:space="preserve">３ 仮設、施工方法その他工事目的物を完成するために必要な一切の手段（「施工方法等」という。以下同じ｡）については、この契約書及び設計図書に特別の定めがある場合を除き、受注者がその責任において定める。 </w:t>
      </w:r>
    </w:p>
    <w:p w14:paraId="5148F3AD"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４ 受注者は、この契約の履行に関して知り得た秘密を漏らしてはならない。 </w:t>
      </w:r>
    </w:p>
    <w:p w14:paraId="76B9139A"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５ この契約書に定める請求、通知、報告、申出、承諾及び解除は、書面により行わなければならない。 </w:t>
      </w:r>
    </w:p>
    <w:p w14:paraId="35320065"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６ この契約の履行に関して発注者受注者間で用いる言語は、日本語とする。 </w:t>
      </w:r>
    </w:p>
    <w:p w14:paraId="5A45E97F"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７ この契約書に定める金銭の支払に用いる通貨は、日本円とする。 </w:t>
      </w:r>
    </w:p>
    <w:p w14:paraId="471B9FED"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８ この契約の履行に関して発注者受注者間で用いる計量単位は、設計図書に特別の定めがある場合を除き、計量法（平成４年法律第51号）に定めるものとする。 </w:t>
      </w:r>
    </w:p>
    <w:p w14:paraId="09D32B6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９ この契約書及び設計図書における期間の定めについては、民法（明治29年法律第89号）及び商法（明治32年法律第48号）の定めるところによるものとする。 </w:t>
      </w:r>
    </w:p>
    <w:p w14:paraId="0535D6C2"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10 この契約は、日本国の法令に準拠するものとする。 </w:t>
      </w:r>
    </w:p>
    <w:p w14:paraId="7D7C8200"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11 この契約に係る訴訟については、日本国の裁判所をもって合意による専属的管轄裁判所とする。 </w:t>
      </w:r>
    </w:p>
    <w:p w14:paraId="2C943CAD"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 </w:t>
      </w:r>
    </w:p>
    <w:p w14:paraId="4DE88A4B"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関連工事の調整 </w:t>
      </w:r>
    </w:p>
    <w:p w14:paraId="6D0E4A17"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第三者の行う工事の円滑な施工に協力しなければならない。 </w:t>
      </w:r>
    </w:p>
    <w:p w14:paraId="583D554E"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請負代金内訳書及び工程表 </w:t>
      </w:r>
    </w:p>
    <w:p w14:paraId="43FE8267"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第３条 受注者は、設計図書に基づいて請負代金内訳書（以下「内訳書」という。）及び工程表を作成し、発注者に提出し、その承認を受けなければならない。 </w:t>
      </w:r>
    </w:p>
    <w:p w14:paraId="15DD86EE" w14:textId="77777777" w:rsidR="008D4807" w:rsidRPr="008D4807" w:rsidRDefault="008D4807" w:rsidP="008D4807">
      <w:pPr>
        <w:rPr>
          <w:rFonts w:asciiTheme="minorEastAsia" w:hAnsiTheme="minorEastAsia"/>
        </w:rPr>
      </w:pPr>
      <w:r w:rsidRPr="008D4807">
        <w:rPr>
          <w:rFonts w:asciiTheme="minorEastAsia" w:hAnsiTheme="minorEastAsia" w:hint="eastAsia"/>
        </w:rPr>
        <w:t>２ 内訳書には、健康保険、厚生年金保険及び雇用保険に係る法定福利費を明示するものとする。</w:t>
      </w:r>
    </w:p>
    <w:p w14:paraId="6E8E264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内訳書及び工程表は、この契約書の他の条項において定める場合を除き、発注者及び受注者を拘束するものではない。 </w:t>
      </w:r>
    </w:p>
    <w:p w14:paraId="5E609A56"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契約の保証 </w:t>
      </w:r>
    </w:p>
    <w:p w14:paraId="3B0DB5FA"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第４条 受注者は、この契約の締結と同時に、次の各号の一に掲げる保証を付さなければならない。ただし、第５号の場合においては、履行保証保険契約の締結後、直ちにその保険証券を発注者に寄託しなければならない。 </w:t>
      </w:r>
    </w:p>
    <w:p w14:paraId="180AFE68"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(1) 契約保証金の納付 </w:t>
      </w:r>
    </w:p>
    <w:p w14:paraId="78CE934D"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契約保証金に代わる担保となる有価証券等の提供 </w:t>
      </w:r>
    </w:p>
    <w:p w14:paraId="27F5E1AB"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(3) この契約による債務の不履行により生ずる損害金の支払を保証する保証事業会社（公共工事の前払金保証事業に関する法律（昭和27年法律第184号）第２条第４項に規定する保証事業会社をいう。以下同じ。）の保証 </w:t>
      </w:r>
    </w:p>
    <w:p w14:paraId="1EDF17CB"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(4) この契約による債務の履行を保証する公共工事履行保証証券による保証 </w:t>
      </w:r>
    </w:p>
    <w:p w14:paraId="6FA082D6"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(5) この契約による債務の不履行により生ずる損害をてん補する履行保証保険契約の締結 </w:t>
      </w:r>
    </w:p>
    <w:p w14:paraId="7BC83F81"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前項の保証に係る契約保証金の額、保証金額又は保険金額（第4項において「保証の額」という。）は、請負代金額の10分の1以上としなければならない。 </w:t>
      </w:r>
    </w:p>
    <w:p w14:paraId="4C392A21"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３ 第１項の規定により、受注者が同項第２号又は第３号に掲げる保証を付したときは、当該保証は契約保証金</w:t>
      </w:r>
      <w:r w:rsidRPr="008D4807">
        <w:rPr>
          <w:rFonts w:asciiTheme="minorEastAsia" w:hAnsiTheme="minorEastAsia" w:hint="eastAsia"/>
        </w:rPr>
        <w:lastRenderedPageBreak/>
        <w:t xml:space="preserve">に代わる担保の提供として行われたものとし、同項第４号又は第５号に掲げる保証を付したときは、契約保証金の納付を免除する。 </w:t>
      </w:r>
    </w:p>
    <w:p w14:paraId="48120DFA"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請負代金額の変更があった場合には、保証の額が変更後の請負代金額の10分の１に達するまで、発注者は、保証の額の増額を請求することができ、受注者は、保証の額の減額を請求することができる。  </w:t>
      </w:r>
    </w:p>
    <w:p w14:paraId="77AF0F6D"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権利義務の譲渡等 </w:t>
      </w:r>
    </w:p>
    <w:p w14:paraId="11EFC01D"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第５条 受注者は、この契約により生ずる権利又は義務を第三者に譲渡し、又は承継させてはならない。ただし、あらかじめ、発注者の承諾を得た場合は、この限りでない。 </w:t>
      </w:r>
    </w:p>
    <w:p w14:paraId="35A9C139"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受注者は、工事目的物並びに工事材料（工場製品を含む。以下同じ。）のうち第13条第２項の規定による検査に合格したもの及び第37条第3項の規定による部分払のための確認を受けたものを第三者に譲渡し、貸与し、又は抵当権その他の担保の目的に供してはならない。ただし、あらかじめ、発注者の承諾を得た場合は、この限りでない。 </w:t>
      </w:r>
    </w:p>
    <w:p w14:paraId="4C667362"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一括委任又は一括下請負の禁止 </w:t>
      </w:r>
    </w:p>
    <w:p w14:paraId="116561FA"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第６条 受注者は、工事の全部若しくはその主たる部分又は他の部分から独立してその機能を発揮する工作物の工事を一括して第三者に委任し、又は請け負わせてはならない。ただし、あらかじめ、発注者の承諾を得た場合は、この限りでない。 </w:t>
      </w:r>
    </w:p>
    <w:p w14:paraId="796C7275"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下請負人の通知 </w:t>
      </w:r>
    </w:p>
    <w:p w14:paraId="506FED03"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第７条 発注者は、受注者に対して、下請負人の商号又は名称その他必要な事項の通知を請求することができる。 </w:t>
      </w:r>
    </w:p>
    <w:p w14:paraId="70E46554"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第７条の２　受注者は、次の各号に掲げる届出をしていない建設業者（建設業法（昭和24年法律第100号）第2条第3項に定める建設業者をいい、当該届出の義務がない者を除く。以下「社会保険等未加入建設業者」という。）を下請負人としてはならない。</w:t>
      </w:r>
    </w:p>
    <w:p w14:paraId="05102E2C"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(1)　健康保険法（大正11年法律第70号）第48条の規定による届出</w:t>
      </w:r>
    </w:p>
    <w:p w14:paraId="58C7FBC4"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(2)　厚生年金保険法（昭和29年法律第115号）第27条の規定による届出</w:t>
      </w:r>
    </w:p>
    <w:p w14:paraId="0B12675F"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(3)　雇用保険法（昭和49年法律第116号）第７条の規定による届出</w:t>
      </w:r>
    </w:p>
    <w:p w14:paraId="5C1460D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２　前項の規定にかかわらず、受注者は、次の各号に掲げる下請負人の区分に応じて、当該各号に定める場合は、社会保険等未加入建設業者を下請負人とすることができる。</w:t>
      </w:r>
    </w:p>
    <w:p w14:paraId="14D3A37F"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(1)　受注者と直接下請契約を締結する下請負人　次のいずれにも該当する場合</w:t>
      </w:r>
    </w:p>
    <w:p w14:paraId="163409FE" w14:textId="77777777" w:rsidR="008D4807" w:rsidRPr="008D4807" w:rsidRDefault="008D4807" w:rsidP="00865610">
      <w:pPr>
        <w:ind w:left="630" w:hangingChars="300" w:hanging="630"/>
        <w:rPr>
          <w:rFonts w:asciiTheme="minorEastAsia" w:hAnsiTheme="minorEastAsia"/>
        </w:rPr>
      </w:pPr>
      <w:r w:rsidRPr="008D4807">
        <w:rPr>
          <w:rFonts w:asciiTheme="minorEastAsia" w:hAnsiTheme="minorEastAsia" w:hint="eastAsia"/>
        </w:rPr>
        <w:t xml:space="preserve">　　イ　当該社会保険等未加入建設業者を下請負人としなければ工事の施工が困難となる場合その他の特別の事情があると発注者が認める場合</w:t>
      </w:r>
    </w:p>
    <w:p w14:paraId="65701A5B" w14:textId="77777777" w:rsidR="008D4807" w:rsidRPr="008D4807" w:rsidRDefault="008D4807" w:rsidP="00865610">
      <w:pPr>
        <w:ind w:left="630" w:hangingChars="300" w:hanging="630"/>
        <w:rPr>
          <w:rFonts w:asciiTheme="minorEastAsia" w:hAnsiTheme="minorEastAsia"/>
        </w:rPr>
      </w:pPr>
      <w:r w:rsidRPr="008D4807">
        <w:rPr>
          <w:rFonts w:asciiTheme="minorEastAsia" w:hAnsiTheme="minorEastAsia" w:hint="eastAsia"/>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14:paraId="18B00108"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(2)　前号に掲げる下請負人以外の下請負人　次のいずれかに該当する場合</w:t>
      </w:r>
    </w:p>
    <w:p w14:paraId="33245FEE" w14:textId="77777777" w:rsidR="008D4807" w:rsidRPr="008D4807" w:rsidRDefault="008D4807" w:rsidP="00865610">
      <w:pPr>
        <w:ind w:left="630" w:hangingChars="300" w:hanging="630"/>
        <w:rPr>
          <w:rFonts w:asciiTheme="minorEastAsia" w:hAnsiTheme="minorEastAsia"/>
        </w:rPr>
      </w:pPr>
      <w:r w:rsidRPr="008D4807">
        <w:rPr>
          <w:rFonts w:asciiTheme="minorEastAsia" w:hAnsiTheme="minorEastAsia" w:hint="eastAsia"/>
        </w:rPr>
        <w:t xml:space="preserve">　　イ　当該社会保険等未加入建設業者を下請負人としなければ工事の施工が困難となる場合その他の特別の事情があると発注者が認める場合</w:t>
      </w:r>
    </w:p>
    <w:p w14:paraId="15810701" w14:textId="77777777" w:rsidR="008D4807" w:rsidRPr="008D4807" w:rsidRDefault="008D4807" w:rsidP="00865610">
      <w:pPr>
        <w:ind w:left="630" w:hangingChars="300" w:hanging="630"/>
        <w:rPr>
          <w:rFonts w:asciiTheme="minorEastAsia" w:hAnsiTheme="minorEastAsia"/>
        </w:rPr>
      </w:pPr>
      <w:r w:rsidRPr="008D4807">
        <w:rPr>
          <w:rFonts w:asciiTheme="minorEastAsia" w:hAnsiTheme="minorEastAsia" w:hint="eastAsia"/>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1F6672A"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特許権等の使用 </w:t>
      </w:r>
    </w:p>
    <w:p w14:paraId="34E079C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 </w:t>
      </w:r>
    </w:p>
    <w:p w14:paraId="22AC474C"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監督員 </w:t>
      </w:r>
    </w:p>
    <w:p w14:paraId="4637E216"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第９条 発注者は、監督員を置いたときは、その氏名を受注者に通知しなければならない。監督員を変更したときも同様とする。 </w:t>
      </w:r>
    </w:p>
    <w:p w14:paraId="68E937A9"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 </w:t>
      </w:r>
    </w:p>
    <w:p w14:paraId="56094E25"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lastRenderedPageBreak/>
        <w:t xml:space="preserve">(1) 契約の履行についての受注者又は受注者の現場代理人に対する指示、承諾又は協議 </w:t>
      </w:r>
    </w:p>
    <w:p w14:paraId="3E07D608"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設計図書に基づく工事の施工のための詳細図等の作成及び交付又は受注者が作成した詳細図等の承諾 </w:t>
      </w:r>
    </w:p>
    <w:p w14:paraId="4DAABCA9"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(3) 設計図書に基づく工程の管理、立会い、工事の施工状況の検査又は工事材料の試験若しくは検査（確認を含む。） </w:t>
      </w:r>
    </w:p>
    <w:p w14:paraId="2A146B60"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 </w:t>
      </w:r>
    </w:p>
    <w:p w14:paraId="6C67FC64"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４ 第２項の規定に基づく監督員の指示又は承諾は、原則として、書面により行わなければならない。 </w:t>
      </w:r>
    </w:p>
    <w:p w14:paraId="6C4A833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発注者が監督員を置いたときは、この契約書に定める請求、通知、報告、申出、承諾及び解除については、設計図書に定めるものを除き、監督員を経由して行うものとする。この場合においては、監督員に到達した日をもって発注者に到達したものとみなす。 </w:t>
      </w:r>
    </w:p>
    <w:p w14:paraId="01988444"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６ 発注者が監督員を置かないときは、この契約書に定める監督員の権限は、発注者に帰属する。 </w:t>
      </w:r>
    </w:p>
    <w:p w14:paraId="5316C97E"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現場代理人及び主任技術者等 </w:t>
      </w:r>
    </w:p>
    <w:p w14:paraId="2C3CC7BC"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第10条 受注者は、次の各号に掲げる者を定めて工事現場に設置し、設計図書に定めるところにより、その氏名その他必要な事項を発注者に通知しなければならない。これらの者を変更したときも同様とする。 </w:t>
      </w:r>
    </w:p>
    <w:p w14:paraId="32C737E3"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(1) 現場代理人 </w:t>
      </w:r>
    </w:p>
    <w:p w14:paraId="1FB7C8F9"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専任の主任技術者（監理技術者） </w:t>
      </w:r>
    </w:p>
    <w:p w14:paraId="68A5B333"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専門技術者（建設業法第26条の２に規定する技術者をいう。以下同じ。） </w:t>
      </w:r>
    </w:p>
    <w:p w14:paraId="37D894F4"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現場代理人は、この契約の履行に関し、工事現場に常駐し、その運営、取締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 </w:t>
      </w:r>
    </w:p>
    <w:p w14:paraId="0AD71DED"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79A3B2E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814709D"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５ 現場代理人、主任技術者（監理技術者）及び専門技術者は、これを兼ねることができる。 </w:t>
      </w:r>
    </w:p>
    <w:p w14:paraId="6330FF30"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履行報告 </w:t>
      </w:r>
    </w:p>
    <w:p w14:paraId="69BAD191" w14:textId="77777777" w:rsidR="008D4807" w:rsidRPr="008D4807" w:rsidRDefault="008D4807" w:rsidP="00865610">
      <w:pPr>
        <w:ind w:rightChars="-11" w:right="-23"/>
        <w:rPr>
          <w:rFonts w:asciiTheme="minorEastAsia" w:hAnsiTheme="minorEastAsia"/>
        </w:rPr>
      </w:pPr>
      <w:r w:rsidRPr="008D4807">
        <w:rPr>
          <w:rFonts w:asciiTheme="minorEastAsia" w:hAnsiTheme="minorEastAsia" w:hint="eastAsia"/>
        </w:rPr>
        <w:t xml:space="preserve">第11条 受注者は、設計図書に定めるところにより、契約の履行について発注者に報告しなければならない。 </w:t>
      </w:r>
    </w:p>
    <w:p w14:paraId="3F068E8D" w14:textId="77777777" w:rsidR="008D4807" w:rsidRPr="00865610" w:rsidRDefault="008D4807" w:rsidP="00865610">
      <w:pPr>
        <w:rPr>
          <w:rFonts w:asciiTheme="minorEastAsia" w:hAnsiTheme="minorEastAsia"/>
          <w:b/>
        </w:rPr>
      </w:pPr>
      <w:r w:rsidRPr="00865610">
        <w:rPr>
          <w:rFonts w:asciiTheme="minorEastAsia" w:hAnsiTheme="minorEastAsia" w:hint="eastAsia"/>
          <w:b/>
        </w:rPr>
        <w:t xml:space="preserve">工事関係者に関する措置請求 </w:t>
      </w:r>
    </w:p>
    <w:p w14:paraId="7997A01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第12条 発注者は、現場代理人がその職務（主任技術者（監理技術者）又は専門技術者と兼任する現場代理人にあってはそれらの者の職務を含む。）の執行につき著しく不適当と認められるときは、受注者に対して、その理由を明示した書面により、必要な措置を取るべきことを請求することができる。 </w:t>
      </w:r>
    </w:p>
    <w:p w14:paraId="48E6AA7D"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発注者又は監督員は、主任技術者（監理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 </w:t>
      </w:r>
    </w:p>
    <w:p w14:paraId="54276689"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受注者は、前２項の規定による請求があったときは、当該請求に係る事項について決定し、その結果を請求を受けた日から10日以内に発注者に通知しなければならない。 </w:t>
      </w:r>
    </w:p>
    <w:p w14:paraId="0695698B"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受注者は、監督員がその職務の執行につき著しく不適当と認められるときは、発注者に対して、その理由を明示した書面により、必要な措置をとるべきことを請求することができる。 </w:t>
      </w:r>
    </w:p>
    <w:p w14:paraId="2CFEAFD2"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発注者は、前項の規定による請求があったときは、当該請求に係る事項について決定し、その結果を請求を受けた日から10日以内に受注者に通知しなければならない。 </w:t>
      </w:r>
    </w:p>
    <w:p w14:paraId="41ABD937"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工事材料の品質及び検査等 </w:t>
      </w:r>
    </w:p>
    <w:p w14:paraId="78B8E938"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第13条 工事材料の品質については、設計図書に定めるところによる。設計図書にその品質が明示されていない場合にあっては、中等の品質を有するものとする。 </w:t>
      </w:r>
    </w:p>
    <w:p w14:paraId="68D80C2B"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２ 受注者は、設計図書において監督員の検査（確認を含む。以下本条において同じ。）を受けて使用すべきもの</w:t>
      </w:r>
      <w:r w:rsidRPr="008D4807">
        <w:rPr>
          <w:rFonts w:asciiTheme="minorEastAsia" w:hAnsiTheme="minorEastAsia" w:hint="eastAsia"/>
        </w:rPr>
        <w:lastRenderedPageBreak/>
        <w:t xml:space="preserve">と指定された工事材料については、当該検査に合格したものを使用しなければならない。この場合において、検査に直接要する費用は、受注者の負担とする。 </w:t>
      </w:r>
    </w:p>
    <w:p w14:paraId="4357AD28"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監督員は、受注者から前項の検査を請求されたときは、請求を受けた日から7日以内に応じなければならない。 </w:t>
      </w:r>
    </w:p>
    <w:p w14:paraId="159AA1B7"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４ 受注者は、工事現場内に搬入した工事材料を監督員の承諾を受けないで工事現場外に搬出してはならない。 </w:t>
      </w:r>
    </w:p>
    <w:p w14:paraId="683A9636"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受注者は、前項の規定にかかわらず、検査の結果不合格と決定された工事材料については、当該決定を受けた日から７日以内に工事現場外に搬出しなければならない。 </w:t>
      </w:r>
    </w:p>
    <w:p w14:paraId="2AA18051"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監督員の立会い及び工事記録の整備等 </w:t>
      </w:r>
    </w:p>
    <w:p w14:paraId="10C4701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 </w:t>
      </w:r>
    </w:p>
    <w:p w14:paraId="5B0C8223"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受注者は、設計図書において監督員の立会いの上施工するものと指定された工事については、当該立会いを受けて施工しなければならない。 </w:t>
      </w:r>
    </w:p>
    <w:p w14:paraId="09E94E83"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 </w:t>
      </w:r>
    </w:p>
    <w:p w14:paraId="5675AA3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監督員は、受注者から第１項又は第２項の立会い又は見本検査を請求されたときは、当該請求を受けた日から7日以内に応じなければならない。 </w:t>
      </w:r>
    </w:p>
    <w:p w14:paraId="7B10DE44"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 </w:t>
      </w:r>
    </w:p>
    <w:p w14:paraId="512BDD6C"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６ 第１項、第３項又は前項の場合において、見本検査又は見本若しくは工事写真等の記録の整備に直接要する費用は、受注者の負担とする。 </w:t>
      </w:r>
    </w:p>
    <w:p w14:paraId="1ADA68DB"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支給材料及び貸与品 </w:t>
      </w:r>
    </w:p>
    <w:p w14:paraId="47F54D42"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第15条 発注者が受注者に支給する工事材料（以下「支給材料」という。）及び貸与する建設機械器具（以下「貸与品」という。）の品名、数量、品質、規格又は性能、引渡場所及び 引渡時期は、設計図書に定めるところによる。 </w:t>
      </w:r>
    </w:p>
    <w:p w14:paraId="28A1C38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 </w:t>
      </w:r>
    </w:p>
    <w:p w14:paraId="60D7EB9C"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受注者は、支給材料又は貸与品の引渡しを受けたときは、引渡しの日から7日以内に、発注者に受領書又は借用書を提出しなければならない。 </w:t>
      </w:r>
    </w:p>
    <w:p w14:paraId="5676B562"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受注者は、支給材料又は貸与品の引渡しを受けた後、当該支給材料又は貸与品に第２項の検査により発見することが困難であった隠れたかしがあり使用に適当でないと認めたときは、その旨を直ちに発注者に通知しなければならない。 </w:t>
      </w:r>
    </w:p>
    <w:p w14:paraId="23195828"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 </w:t>
      </w:r>
    </w:p>
    <w:p w14:paraId="1E57AB0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６ 発注者は、前項に規定するほか、必要があると認めるときは、支給材料又は貸与品の品名、数量、品質、規格若しくは性能、引渡場所又は引渡時期を変更することができる。 </w:t>
      </w:r>
    </w:p>
    <w:p w14:paraId="244A1E97"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７ 発注者は、前２項の場合において、必要があると認められるときは工期若しくは請負代金額を変更し、又は受注者に損害を及ぼしたときは必要な費用を負担しなければならない。 </w:t>
      </w:r>
    </w:p>
    <w:p w14:paraId="4A844CEA" w14:textId="77777777" w:rsidR="008D4807" w:rsidRPr="008D4807" w:rsidRDefault="008D4807" w:rsidP="008D4807">
      <w:pPr>
        <w:rPr>
          <w:rFonts w:asciiTheme="minorEastAsia" w:hAnsiTheme="minorEastAsia"/>
        </w:rPr>
      </w:pPr>
      <w:r w:rsidRPr="008D4807">
        <w:rPr>
          <w:rFonts w:asciiTheme="minorEastAsia" w:hAnsiTheme="minorEastAsia" w:hint="eastAsia"/>
        </w:rPr>
        <w:lastRenderedPageBreak/>
        <w:t xml:space="preserve">８ 受注者は、支給材料及び貸与品を善良な管理者の注意をもって管理しなければならない。 </w:t>
      </w:r>
    </w:p>
    <w:p w14:paraId="5087807A"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９ 受注者は、設計図書に定めるところにより、工事の完成、設計図書の変更等によって不用となった支給材料又は貸与品を発注者に返還しなければならない。 </w:t>
      </w:r>
    </w:p>
    <w:p w14:paraId="7958AF7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 </w:t>
      </w:r>
    </w:p>
    <w:p w14:paraId="5A51798C"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11 受注者は、支給材料又は貸与品の使用方法が設計図書に明示されていないときは、監督員の指示に従わなければならない。 </w:t>
      </w:r>
    </w:p>
    <w:p w14:paraId="02B0C49B"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工事用地の確保等 </w:t>
      </w:r>
    </w:p>
    <w:p w14:paraId="5273327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 </w:t>
      </w:r>
    </w:p>
    <w:p w14:paraId="2864F0DB"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２  受注者は、確保された工事用地等を善良な管理者の注意をもって管理しなければならない。 </w:t>
      </w:r>
    </w:p>
    <w:p w14:paraId="4378CD50"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 </w:t>
      </w:r>
    </w:p>
    <w:p w14:paraId="0C69420B"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14:paraId="3D175A84"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５ 第３項に規定する受注者のとるべき措置の期限、方法等については、発注者が受注者の意見を聴いて定める。 </w:t>
      </w:r>
    </w:p>
    <w:p w14:paraId="43F84E79" w14:textId="77777777" w:rsidR="008D4807" w:rsidRPr="002C3CB4" w:rsidRDefault="008D4807" w:rsidP="002C3CB4">
      <w:pPr>
        <w:rPr>
          <w:rFonts w:asciiTheme="minorEastAsia" w:hAnsiTheme="minorEastAsia"/>
          <w:b/>
        </w:rPr>
      </w:pPr>
      <w:r w:rsidRPr="002C3CB4">
        <w:rPr>
          <w:rFonts w:asciiTheme="minorEastAsia" w:hAnsiTheme="minorEastAsia" w:hint="eastAsia"/>
          <w:b/>
        </w:rPr>
        <w:t xml:space="preserve">設計図書不適合の場合の改造義務及び破壊検査等 </w:t>
      </w:r>
    </w:p>
    <w:p w14:paraId="27E74D9A"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に帰すべき事由によるときは、発注者は、必要があると認められるときは工期若しくは請負代金額を変更し、又は受注者に損害を及ぼしたときは必要な費用を負担しなければならない。 </w:t>
      </w:r>
    </w:p>
    <w:p w14:paraId="6F98D80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監督員は、受注者が第13条第２項又は第14条第１項から第３項までの規定に違反した場合において、必要があると認められるときは、工事の施工部分を破壊して検査することができる。 </w:t>
      </w:r>
    </w:p>
    <w:p w14:paraId="55A4382B"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 </w:t>
      </w:r>
    </w:p>
    <w:p w14:paraId="180BA94F"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４ 前２項の場合において、検査及び復旧に直接要する費用は受注者の負担とする。 </w:t>
      </w:r>
    </w:p>
    <w:p w14:paraId="126AED74"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条件変更等 </w:t>
      </w:r>
    </w:p>
    <w:p w14:paraId="2B2445F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第18条 受注者は、工事の施工に当たり、次の各号の一に該当する事実を発見したときは、その旨を直ちに監督員に通知し、その確認を請求しなければならない。 </w:t>
      </w:r>
    </w:p>
    <w:p w14:paraId="299E0CB9"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(1) 図面、仕様書、現場説明書及び現場説明に対する質問回答書が一致しないこと（これらの優先順位が定められている場合を除く。） </w:t>
      </w:r>
    </w:p>
    <w:p w14:paraId="2F5ADAD1"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設計図書に誤謬又は脱漏があること </w:t>
      </w:r>
    </w:p>
    <w:p w14:paraId="4B8953F3"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設計図書の表示が明確でないこと </w:t>
      </w:r>
    </w:p>
    <w:p w14:paraId="6E666AD0"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(4) 工事現場の形状、地質、湧水等の状態、施工上の制約等設計図書に示された自然的又は人為的な施工条件と実際の工事現場が一致しないこと </w:t>
      </w:r>
    </w:p>
    <w:p w14:paraId="6A1CB016"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(5) 設計図書で明示されていない施工条件について予期することのできない特別な状態が生じたこと </w:t>
      </w:r>
    </w:p>
    <w:p w14:paraId="699C2603"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 </w:t>
      </w:r>
    </w:p>
    <w:p w14:paraId="266B421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lastRenderedPageBreak/>
        <w:t xml:space="preserve">３ 発注者は、受注者の意見を聴いて、調査の結果（これに対してとるべき措置を指示する必要があるときは、当該指示を含む。）をとりまとめ、調査の終了後10日以内に、その結果を受注者に通知しなければならない。ただし、その期間内に通知できないやむを得ない理由があるときは、あらかじめ受注者の意見を聴いた上、当該期間を延長することができる。 </w:t>
      </w:r>
    </w:p>
    <w:p w14:paraId="7BD44A7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1A3ABC8F"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(1) 第１項第１号から第3号までのいずれかに該当し設計図書を訂正する必要があるもの</w:t>
      </w:r>
    </w:p>
    <w:p w14:paraId="5A608C4B" w14:textId="77777777" w:rsidR="008D4807" w:rsidRPr="008D4807" w:rsidRDefault="00865610" w:rsidP="008D4807">
      <w:pPr>
        <w:rPr>
          <w:rFonts w:asciiTheme="minorEastAsia" w:hAnsiTheme="minorEastAsia"/>
        </w:rPr>
      </w:pPr>
      <w:r>
        <w:rPr>
          <w:rFonts w:asciiTheme="minorEastAsia" w:hAnsiTheme="minorEastAsia" w:hint="eastAsia"/>
        </w:rPr>
        <w:t xml:space="preserve"> </w:t>
      </w:r>
      <w:r w:rsidR="00065B1C">
        <w:rPr>
          <w:rFonts w:asciiTheme="minorEastAsia" w:hAnsiTheme="minorEastAsia" w:hint="eastAsia"/>
        </w:rPr>
        <w:t xml:space="preserve">　</w:t>
      </w:r>
      <w:r>
        <w:rPr>
          <w:rFonts w:asciiTheme="minorEastAsia" w:hAnsiTheme="minorEastAsia" w:hint="eastAsia"/>
        </w:rPr>
        <w:t xml:space="preserve">  </w:t>
      </w:r>
      <w:r w:rsidR="002C3CB4">
        <w:rPr>
          <w:rFonts w:asciiTheme="minorEastAsia" w:hAnsiTheme="minorEastAsia" w:hint="eastAsia"/>
        </w:rPr>
        <w:t xml:space="preserve"> </w:t>
      </w:r>
      <w:r w:rsidR="008D4807" w:rsidRPr="008D4807">
        <w:rPr>
          <w:rFonts w:asciiTheme="minorEastAsia" w:hAnsiTheme="minorEastAsia" w:hint="eastAsia"/>
        </w:rPr>
        <w:t xml:space="preserve">発注者が行う。 </w:t>
      </w:r>
    </w:p>
    <w:p w14:paraId="44F30AFD"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(2) 第１項第４号又は第５号に該当し設計図書を変更する場合で工事目的物の変更を伴うもの</w:t>
      </w:r>
    </w:p>
    <w:p w14:paraId="3AF95B69"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   </w:t>
      </w:r>
      <w:r w:rsidR="002C3CB4">
        <w:rPr>
          <w:rFonts w:asciiTheme="minorEastAsia" w:hAnsiTheme="minorEastAsia" w:hint="eastAsia"/>
        </w:rPr>
        <w:t xml:space="preserve"> </w:t>
      </w:r>
      <w:r w:rsidRPr="008D4807">
        <w:rPr>
          <w:rFonts w:asciiTheme="minorEastAsia" w:hAnsiTheme="minorEastAsia" w:hint="eastAsia"/>
        </w:rPr>
        <w:t xml:space="preserve">発注者が行う。 </w:t>
      </w:r>
    </w:p>
    <w:p w14:paraId="0B349A46"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第１項第４号又は第５号に該当し設計図書を変更する場合で工事目的物の変更を伴わないもの </w:t>
      </w:r>
    </w:p>
    <w:p w14:paraId="7C0F1BB5" w14:textId="77777777" w:rsidR="008D4807" w:rsidRPr="008D4807" w:rsidRDefault="008D4807" w:rsidP="00065B1C">
      <w:pPr>
        <w:ind w:firstLineChars="300" w:firstLine="630"/>
        <w:rPr>
          <w:rFonts w:asciiTheme="minorEastAsia" w:hAnsiTheme="minorEastAsia"/>
        </w:rPr>
      </w:pPr>
      <w:r w:rsidRPr="008D4807">
        <w:rPr>
          <w:rFonts w:asciiTheme="minorEastAsia" w:hAnsiTheme="minorEastAsia" w:hint="eastAsia"/>
        </w:rPr>
        <w:t xml:space="preserve">発注者受注者協議して発注者が行う。 </w:t>
      </w:r>
    </w:p>
    <w:p w14:paraId="6AA6FC5E"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 </w:t>
      </w:r>
    </w:p>
    <w:p w14:paraId="232C87AE"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設計図書の変更 </w:t>
      </w:r>
    </w:p>
    <w:p w14:paraId="7E5DD667"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 </w:t>
      </w:r>
    </w:p>
    <w:p w14:paraId="70F73676"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工事の中止 </w:t>
      </w:r>
    </w:p>
    <w:p w14:paraId="56F12F3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第20条 工事用地等の確保ができない等のため又は暴風、豪雨、洪水、高潮、地震、地すべり、落盤、火災、騒乱、暴動その他の自然的又は人為的な事象（以下「天災等」という。）であって受注者の責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 </w:t>
      </w:r>
    </w:p>
    <w:p w14:paraId="7DAE70C1"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発注者は、前項の規定によるほか、必要があると認めるときは、工事の中止内容を受注者に通知して、工事の全部又は一部の施工を一時中止させることができる。 </w:t>
      </w:r>
    </w:p>
    <w:p w14:paraId="2828996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の伴う増加費用を必要とし若しくは受注者に損害を及ぼしたときは必要な費用を負担しなければならない。 </w:t>
      </w:r>
    </w:p>
    <w:p w14:paraId="38918624"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受注者の請求による工期の延長 </w:t>
      </w:r>
    </w:p>
    <w:p w14:paraId="41D3F3BC"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第21条 受注者は、天候の不良、第２条の規定に基づく関連工事の調査への協力その他受注者の責に帰すことができない事由により工期内に工事を完成することができないときは、その理由を明示した書面により、発注者に工期の延長変更を請求することができる。 </w:t>
      </w:r>
    </w:p>
    <w:p w14:paraId="7B3A5945"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発注者の請求による工期の短縮等 </w:t>
      </w:r>
    </w:p>
    <w:p w14:paraId="087FB471"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第22条 発注者は、特別の理由により工期を短縮する必要があるときは、工期の短縮変更を受注者に請求することができる。 </w:t>
      </w:r>
    </w:p>
    <w:p w14:paraId="2639F6A5"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発注者は、この契約書の他の条項の規定により工期を延長すべき場合において、特別の理由があるときは、通常必要とされる工期に満たない工期への変更を請求することができる。 </w:t>
      </w:r>
    </w:p>
    <w:p w14:paraId="18B7D622"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３ 発注者は、前２項の場合において、必要があると認められるときは請負代金額を変更し、又は受注者に損害を及ぼしたときは必要な費用を負担しなければならない。 </w:t>
      </w:r>
    </w:p>
    <w:p w14:paraId="5F9EA70C"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工期の変更方法 </w:t>
      </w:r>
    </w:p>
    <w:p w14:paraId="647B6940"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第23条 工期の変更については、発注者受注者協議して定める。ただし、協議開始の日から20日以内に協議が整わない場合には、発注者が定め、受注者に通知する。 </w:t>
      </w:r>
    </w:p>
    <w:p w14:paraId="6D8199AF"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２ 前項の協議開始の日については、発注者が受注者の意見を聴いて定め、受注者に通知するものとする。ただし、発注者が工期の変更事由が生じた日（第21条の場合にあっては、発注者が工期変更の請求を受けた日、</w:t>
      </w:r>
      <w:r w:rsidRPr="008D4807">
        <w:rPr>
          <w:rFonts w:asciiTheme="minorEastAsia" w:hAnsiTheme="minorEastAsia" w:hint="eastAsia"/>
        </w:rPr>
        <w:lastRenderedPageBreak/>
        <w:t xml:space="preserve">前条の場合にあっては、受注者が工期変更の請求を受けた日）から７日以内に協議開始の日を通知しない場合には、受注者は、協議開始の日を定め、発注者に通知することができる。 </w:t>
      </w:r>
    </w:p>
    <w:p w14:paraId="1FF1BBD2"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請負代金額の変更方法等 </w:t>
      </w:r>
    </w:p>
    <w:p w14:paraId="17BF3AD6"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第24条 請負代金額の変更については、数量の増減が内訳書記載の数量の100分の20を超える場合、施工条件が異なる場合、内訳書に記載のない項目が生じた場合若しくは内訳書によることが不適当な場合で特別な理由がないとき又は内訳書が未だ承認を受けていない場合にあっては、変更時の価格を基礎として発注者受注者協議して定め、その他の場合にあっては、内訳書記載の単価を基礎として定める。ただし、協議開始の日から20日以内に協議が整わない場合には、発注者が定め、受注者に通知する。 </w:t>
      </w:r>
    </w:p>
    <w:p w14:paraId="1E40EB87" w14:textId="77777777" w:rsidR="008D4807" w:rsidRPr="00865610" w:rsidRDefault="008D4807" w:rsidP="008D4807">
      <w:pPr>
        <w:rPr>
          <w:rFonts w:asciiTheme="minorEastAsia" w:hAnsiTheme="minorEastAsia"/>
          <w:b/>
        </w:rPr>
      </w:pPr>
      <w:r w:rsidRPr="00865610">
        <w:rPr>
          <w:rFonts w:asciiTheme="minorEastAsia" w:hAnsiTheme="minorEastAsia" w:hint="eastAsia"/>
          <w:b/>
        </w:rPr>
        <w:t xml:space="preserve">賃金又は物価の変動に基づく請負代金額の変更 </w:t>
      </w:r>
    </w:p>
    <w:p w14:paraId="3B984DF8"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第25条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 </w:t>
      </w:r>
    </w:p>
    <w:p w14:paraId="5CF3F836" w14:textId="77777777" w:rsidR="008D4807" w:rsidRPr="008D4807" w:rsidRDefault="008D4807" w:rsidP="00865610">
      <w:pPr>
        <w:ind w:left="210" w:hangingChars="100" w:hanging="210"/>
        <w:rPr>
          <w:rFonts w:asciiTheme="minorEastAsia" w:hAnsiTheme="minorEastAsia"/>
        </w:rPr>
      </w:pPr>
      <w:r w:rsidRPr="008D4807">
        <w:rPr>
          <w:rFonts w:asciiTheme="minorEastAsia" w:hAnsiTheme="minorEastAsia" w:hint="eastAsia"/>
        </w:rPr>
        <w:t xml:space="preserve">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 </w:t>
      </w:r>
    </w:p>
    <w:p w14:paraId="168616A5"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変動前残工事代金額及び変動後残工事代金額は、請求のあった日を基準とし、内訳書及び物価指数等に基づき発注者受注者協議して定める。ただし、協議開始の日から20日以内に協議が整わない場合にあっては、発注者が定め、受注者に通知する。 </w:t>
      </w:r>
    </w:p>
    <w:p w14:paraId="311F886A"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４ 第１項の規定による請求は、本条の規定により請負代金額の変更を行った後再度行うことができる。この場合においては、第１項中「請負契約締結の日」とあるのは「直前の本条に基づく請負代金額変更の基準とした日」とするものとする。 </w:t>
      </w:r>
    </w:p>
    <w:p w14:paraId="21C1277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 </w:t>
      </w:r>
    </w:p>
    <w:p w14:paraId="0A14F693"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 </w:t>
      </w:r>
    </w:p>
    <w:p w14:paraId="61442B29"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７ 第５項及び前項の場合において、請負代金額の変更額については、発注者受注者協議して定める。ただし、協議開始の日から20日以内に協議が整わない場合にあっては、発注者が定め、受注者に通知する。 </w:t>
      </w:r>
    </w:p>
    <w:p w14:paraId="0F38A1DC"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 </w:t>
      </w:r>
    </w:p>
    <w:p w14:paraId="0AA61FDC"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臨機の措置 </w:t>
      </w:r>
    </w:p>
    <w:p w14:paraId="2220F179"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第26条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 </w:t>
      </w:r>
    </w:p>
    <w:p w14:paraId="64DC6B6C"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２ 前項の場合においては、受注者は、そのとった措置の内容を監督員に直ちに通知しなければならない。 </w:t>
      </w:r>
    </w:p>
    <w:p w14:paraId="7711FE79"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監督員は、災害防止その他工事の施工上特に必要があると認めるときは、受注者に対して臨機の措置をとることを請求することができる。 </w:t>
      </w:r>
    </w:p>
    <w:p w14:paraId="085C6BE9"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４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 </w:t>
      </w:r>
    </w:p>
    <w:p w14:paraId="5CA4782C"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一般的損害 </w:t>
      </w:r>
    </w:p>
    <w:p w14:paraId="2CA32878"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第27条 工事目的物の引渡し前に、工事目的物又は工事材料について生じた損害その他工事の施工に関して生じた損害（次条第1項若しくは第２項又は第29条第１項に規定する損害を除く。）については、受注者がその費用を負担する。ただし、その損害（第47条第１項の規定により付された保険等によりてん補された部分を除く。）のうち発注者の責に帰すべき事由により生じたものについては、発注者が負担する。 </w:t>
      </w:r>
    </w:p>
    <w:p w14:paraId="0A54606F" w14:textId="77777777" w:rsidR="008D4807" w:rsidRPr="00155AA2" w:rsidRDefault="008D4807" w:rsidP="008D4807">
      <w:pPr>
        <w:rPr>
          <w:rFonts w:asciiTheme="minorEastAsia" w:hAnsiTheme="minorEastAsia"/>
          <w:b/>
        </w:rPr>
      </w:pPr>
      <w:r w:rsidRPr="00155AA2">
        <w:rPr>
          <w:rFonts w:asciiTheme="minorEastAsia" w:hAnsiTheme="minorEastAsia" w:hint="eastAsia"/>
          <w:b/>
        </w:rPr>
        <w:lastRenderedPageBreak/>
        <w:t xml:space="preserve">第三者に及ぼした損害  </w:t>
      </w:r>
    </w:p>
    <w:p w14:paraId="620437D2"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第28条 工事の施工について第三者に損害を及ぼしたときは、受注者がその損害を賠償しなければならない。ただし、その損害（第47条第1項の規定により付された保険等によりてん補された部分を除く。以下本条において同じ。）のうち発注者の責に帰すべき事由により生じたものについては、発注者が負担する。 </w:t>
      </w:r>
    </w:p>
    <w:p w14:paraId="56DE67A7"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 </w:t>
      </w:r>
    </w:p>
    <w:p w14:paraId="2D3B4EE1"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前２項の場合その他工事の施工について第三者との間に紛争を生じた場合においては、発注者受注者協力してその処理解決に当たるものとする。 </w:t>
      </w:r>
    </w:p>
    <w:p w14:paraId="574DE614"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不可抗力による損害 </w:t>
      </w:r>
    </w:p>
    <w:p w14:paraId="62806D06"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第29条 工事目的物の引渡し前に、天災等（設計図書で基準を定めたものにあっては、当該基準を超えるものに限る。）で発注者受注者双方の責に帰すことができないもの（以下「不可抗力」という。）により、工事目的物、仮設物又は工事現場に搬入済みの工事材料若しくは建設機械器具に損害が生じたときは、受注者は、その事実の発生後直ちにその状況を発注者に通知しなければならない。 </w:t>
      </w:r>
    </w:p>
    <w:p w14:paraId="73E35E43"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る通知を受けたときは、直ちに調査を行い、前項の損害（受注者が善良な管理者の注意義務を怠ったことに基づくもの及び第47条第１項の規定により付された保険等によりてん補された部分を除く。以下本条において同じ｡)の状況を確認し、その結果を受注者に通知しなければならない。 </w:t>
      </w:r>
    </w:p>
    <w:p w14:paraId="74A41D6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受注者は、前項の規定により損害の状況が確認されたときは、損害による費用の負担を発注者に請求することができる。 </w:t>
      </w:r>
    </w:p>
    <w:p w14:paraId="570A1725"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37条第３項の規定による検査、立会いその他受注者の工事に関する記録等により確認することができるものに係る額に限る。）及び当該損害の取片付けに要する費用の額の合計額（以下「損害合計額」という。）のうち請負代金額の100分の1を超える額を負担しなければならない。 </w:t>
      </w:r>
    </w:p>
    <w:p w14:paraId="3926CEF8"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５ 損害の額は、次の各号に掲げる損害につき、それぞれ当該各号に定めるところにより、内訳書に基づき算定する。 </w:t>
      </w:r>
    </w:p>
    <w:p w14:paraId="20DEC27C"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(1) 工事目的物に関する損害 </w:t>
      </w:r>
    </w:p>
    <w:p w14:paraId="1CD7BFFA" w14:textId="77777777" w:rsidR="008D4807" w:rsidRPr="008D4807" w:rsidRDefault="008D4807" w:rsidP="00065B1C">
      <w:pPr>
        <w:ind w:leftChars="200" w:left="420" w:firstLineChars="100" w:firstLine="210"/>
        <w:rPr>
          <w:rFonts w:asciiTheme="minorEastAsia" w:hAnsiTheme="minorEastAsia"/>
        </w:rPr>
      </w:pPr>
      <w:r w:rsidRPr="008D4807">
        <w:rPr>
          <w:rFonts w:asciiTheme="minorEastAsia" w:hAnsiTheme="minorEastAsia" w:hint="eastAsia"/>
        </w:rPr>
        <w:t xml:space="preserve">損害を受けた工事目的物に相応する請負代金額とし、残存価値がある場合にはその評価額を差し引いた額とする。 </w:t>
      </w:r>
    </w:p>
    <w:p w14:paraId="1BECA4C0"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工事材料に関する損害 </w:t>
      </w:r>
    </w:p>
    <w:p w14:paraId="607925CD" w14:textId="77777777" w:rsidR="008D4807" w:rsidRPr="008D4807" w:rsidRDefault="008D4807" w:rsidP="00065B1C">
      <w:pPr>
        <w:ind w:leftChars="200" w:left="420" w:firstLineChars="100" w:firstLine="210"/>
        <w:rPr>
          <w:rFonts w:asciiTheme="minorEastAsia" w:hAnsiTheme="minorEastAsia"/>
        </w:rPr>
      </w:pPr>
      <w:r w:rsidRPr="008D4807">
        <w:rPr>
          <w:rFonts w:asciiTheme="minorEastAsia" w:hAnsiTheme="minorEastAsia" w:hint="eastAsia"/>
        </w:rPr>
        <w:t xml:space="preserve">損害を受けた工事材料で通常妥当と認められるものに相応する請負代金額とし、残存価値がある場合にはその評価額を差し引いた額とする。 </w:t>
      </w:r>
    </w:p>
    <w:p w14:paraId="22AC1153"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仮設物又は建設機械器具に関する損害 </w:t>
      </w:r>
    </w:p>
    <w:p w14:paraId="3E216D8D" w14:textId="77777777" w:rsidR="008D4807" w:rsidRPr="008D4807" w:rsidRDefault="008D4807" w:rsidP="00065B1C">
      <w:pPr>
        <w:ind w:leftChars="200" w:left="420" w:firstLineChars="100" w:firstLine="210"/>
        <w:rPr>
          <w:rFonts w:asciiTheme="minorEastAsia" w:hAnsiTheme="minorEastAsia"/>
        </w:rPr>
      </w:pPr>
      <w:r w:rsidRPr="008D4807">
        <w:rPr>
          <w:rFonts w:asciiTheme="minorEastAsia" w:hAnsiTheme="minorEastAsia" w:hint="eastAsia"/>
        </w:rPr>
        <w:t xml:space="preserve">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 </w:t>
      </w:r>
    </w:p>
    <w:p w14:paraId="2374903E"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して同項を適用する。  </w:t>
      </w:r>
    </w:p>
    <w:p w14:paraId="49CE6214"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請負代金額の変更に代える設計図書の変更 </w:t>
      </w:r>
    </w:p>
    <w:p w14:paraId="0D958504"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第30条 発注者は、第８条、第15条、第17条から第20条まで、第22条、第25条から第27条まで、第29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受注者協議して定める。ただし、協議開始の日から20日以内に協</w:t>
      </w:r>
      <w:r w:rsidRPr="008D4807">
        <w:rPr>
          <w:rFonts w:asciiTheme="minorEastAsia" w:hAnsiTheme="minorEastAsia" w:hint="eastAsia"/>
        </w:rPr>
        <w:lastRenderedPageBreak/>
        <w:t xml:space="preserve">議が整わない場合には、発注者が定め、受注者に通知する。 </w:t>
      </w:r>
    </w:p>
    <w:p w14:paraId="3C1CA592"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前項の協議開始の日については、発注者が受注者の意見を聴いて定め、受注者に通知しなければならない。ただし、発注者が請負代金額の増額すべき事由又は費用の負担すべき事由が生じた日から７日以内協議開始の日を通知しない場合には、受注者は、協議開始の日を定め、発注者に通知することができる。 </w:t>
      </w:r>
    </w:p>
    <w:p w14:paraId="3208B7F1"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検査及び引渡し </w:t>
      </w:r>
    </w:p>
    <w:p w14:paraId="13857397"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第31条 受注者は、工事を完成したときは、その旨を発注者に通知しなければならない。 </w:t>
      </w:r>
    </w:p>
    <w:p w14:paraId="01B035E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 </w:t>
      </w:r>
    </w:p>
    <w:p w14:paraId="6011CFA3"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３ 前項の場合において、検査又は復旧に直接要する費用は、受注者の負担とする。 </w:t>
      </w:r>
    </w:p>
    <w:p w14:paraId="26579AC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４ 発注者は、第２項の検査によって工事の完成を確認した後、受注者が工事目的物の引渡しを申し出たときは、直ちに当該工事目的物の引渡しを受けなければならない。 </w:t>
      </w:r>
    </w:p>
    <w:p w14:paraId="09DA7B40"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 </w:t>
      </w:r>
    </w:p>
    <w:p w14:paraId="1DB6F263"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６ 受注者は、工事が第２項の検査に合格しないときは、直ちに修補して発注者の検査を受けなければならない。この場合においては、修補の完了を工事の完成とみなして前５項の規定を適用する。 </w:t>
      </w:r>
    </w:p>
    <w:p w14:paraId="0E7D72EB"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請負代金の支払 </w:t>
      </w:r>
    </w:p>
    <w:p w14:paraId="7DAE68A0"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第32条 受注者は、前条第2項の検査に合格したときは、請負代金の支払を請求することができる。 </w:t>
      </w:r>
    </w:p>
    <w:p w14:paraId="26F0B85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発注者は、前項の規定による請求があったときは、請求を受けた日から40日以内に請負代金を支払わなければならない。 </w:t>
      </w:r>
    </w:p>
    <w:p w14:paraId="7BDD9389"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発注者がその責に帰すべき事由により前条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 </w:t>
      </w:r>
    </w:p>
    <w:p w14:paraId="7E71E11B"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部分使用 </w:t>
      </w:r>
    </w:p>
    <w:p w14:paraId="71D5D034"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第33条 発注者は、第31条第４項又は第５項の規定による引渡し前においても、工事目的物の全部又は一部を受注者の承諾を得て使用することができる。 </w:t>
      </w:r>
    </w:p>
    <w:p w14:paraId="32A13D6C"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２ 前項の場合においては、発注者は、その使用部分を善良な管理者の注意をもって使用しなければならない。 </w:t>
      </w:r>
    </w:p>
    <w:p w14:paraId="6EBE2CA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発注者は、第１項の規定により工事目的物の全部又は一部を使用したことによって受注者に損害を及ぼしたときは、必要な費用を負担しなければならない。 </w:t>
      </w:r>
    </w:p>
    <w:p w14:paraId="10C4DDE4"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前金払 </w:t>
      </w:r>
    </w:p>
    <w:p w14:paraId="6B811CD0"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第34条 受注者は、あらかじめ発注者が指定した工事については、保証事業会社と、契約書記載の工事完成の時期を保証期限とする公共工事の前払金保証事業に関する法律（昭和27年法律第184号）同２条第５項に規定する保証契約（以下「保証契約」という。）を締結し、その保証証書を発注者に寄託して、発注者の指定した額の前払金の支払を発注者に請求することができる。 </w:t>
      </w:r>
    </w:p>
    <w:p w14:paraId="533B3F1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発注者は、前項の規定による請求があったときは、請求を受けた日から14日以内に前払金を支払わなければならない。 </w:t>
      </w:r>
    </w:p>
    <w:p w14:paraId="22F11693"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受注者は、請負代金額が著しく増額された場合においては、その増額後の請負代金額の10分の４から受領済みの前払金額を差し引いた額に相当する額の範囲内で前払金の支払を請求することができる。この場合においては、前項の規定を準用する。 </w:t>
      </w:r>
    </w:p>
    <w:p w14:paraId="15FBD37B"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４ 発注者は、請負代金額が著しく減額された場合において、支払済みの前払金額が減額後の請負代金額の10分の5を超えるときは、期限を定めて、その超過額の返還を求めることができる。 </w:t>
      </w:r>
    </w:p>
    <w:p w14:paraId="78ECD37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５ 前項の超過額が相当の額に達し、返還することが前払金の使用状況からみて著しく不適当であると認められるときは、発注者受注者協議して返還すべき超過額を定める。ただし、請負代金額が減額された日から20日以内に協議が整わない場合には、発注者が定め、受注者に通知する。 </w:t>
      </w:r>
    </w:p>
    <w:p w14:paraId="307AA9B8"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lastRenderedPageBreak/>
        <w:t xml:space="preserve">６ 発注者は、受注者が第４項の期間内に超過額を返還しなかったときは、その未返還額につき、同項の期間を経過した日から返還をする日までの期間について、その日数に応じ、当該契約締結日における政府契約の支払遅延防止等に関する法律（昭和24年法律第256号）第8条第1項の規定に基づき財務大臣が決定する率（以下「支払遅延防止法の率」という。）を乗じて計算した額の遅延利息の支払を請求することができる。 </w:t>
      </w:r>
    </w:p>
    <w:p w14:paraId="6CCDD7F9"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保証契約の変更 </w:t>
      </w:r>
    </w:p>
    <w:p w14:paraId="2FE36D62"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第35条 受注者は、前条第３項の規定により受領済みの前払金に追加してさらに前払金の支払を請求する場合には、あらかじめ、保証契約を変更し、変更後の保証証書を発注者に寄託しなければならない。 </w:t>
      </w:r>
    </w:p>
    <w:p w14:paraId="42E8213E"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受注者は、前項に定める場合のほか、請負代金額が減額された場合において、保証契約を変更したときは、変更後の保証証書を直ちに発注者に寄託しなければならない。 </w:t>
      </w:r>
    </w:p>
    <w:p w14:paraId="5E501CCA"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受注者は、前払金額の変更を伴わない工期の変更が行われた場合には、発注者に代わりその旨を保証事業会社に直ちに通知するものとする。 </w:t>
      </w:r>
    </w:p>
    <w:p w14:paraId="426D6659"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前払金の使用等 </w:t>
      </w:r>
    </w:p>
    <w:p w14:paraId="79FC2C8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 </w:t>
      </w:r>
    </w:p>
    <w:p w14:paraId="5A466E0C" w14:textId="77777777" w:rsidR="008D4807" w:rsidRPr="00155AA2" w:rsidRDefault="008D4807" w:rsidP="008D4807">
      <w:pPr>
        <w:rPr>
          <w:rFonts w:asciiTheme="minorEastAsia" w:hAnsiTheme="minorEastAsia"/>
          <w:b/>
        </w:rPr>
      </w:pPr>
      <w:r w:rsidRPr="00155AA2">
        <w:rPr>
          <w:rFonts w:asciiTheme="minorEastAsia" w:hAnsiTheme="minorEastAsia" w:hint="eastAsia"/>
          <w:b/>
        </w:rPr>
        <w:t xml:space="preserve">部分払 </w:t>
      </w:r>
    </w:p>
    <w:p w14:paraId="5AF8A530"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第37条 受注者は、あらかじめ発注者が指定した工事については、工事の完成前に、出来形部分並びに工事現場に搬入済みの工事材料（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以下に定めるところにより部分払を請求することができる。 </w:t>
      </w:r>
    </w:p>
    <w:p w14:paraId="0FE612AF"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２ 受注者は、部分払を請求しようとするときは、あらかじめ、当該請求に係る出来形部分又は工事現場に搬入済みの工事材料の確認を発注者に請求しなければならない。 </w:t>
      </w:r>
    </w:p>
    <w:p w14:paraId="08677AC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３ 発注者は、前項の場合において、当該請求を受けた日から14日以内に、受注者の立会いの上、設計図書に定めるところにより、前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 </w:t>
      </w:r>
    </w:p>
    <w:p w14:paraId="04DEB8EF"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４ 前項の場合において、検査又は復旧に直接要する費用は、受注者の負担とする。 </w:t>
      </w:r>
    </w:p>
    <w:p w14:paraId="6F694D9D"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５ 受注者は、第３項の規定による確認があったときは、部分払を請求することができる。この場合においては、発注者は、当該請求を受けた日から14日以内に部分払金を支払わなければならない。 </w:t>
      </w:r>
    </w:p>
    <w:p w14:paraId="35D360FE"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６ 部分払金の額は、次の式により算定する。この場合において第１項の請負代金相当額は、内訳書が承認を受けている場合には、内訳書により定め、その他の場合には、発注者受注者協議して定める。ただし、発注者が前項の請求を受けた日から10日以内に協議が整わない場合には、発注者が定め、受注者に通知する。 </w:t>
      </w:r>
    </w:p>
    <w:p w14:paraId="093CCBEA" w14:textId="77777777" w:rsidR="008D4807" w:rsidRPr="008D4807" w:rsidRDefault="008D4807" w:rsidP="002C3CB4">
      <w:pPr>
        <w:ind w:firstLineChars="200" w:firstLine="420"/>
        <w:rPr>
          <w:rFonts w:asciiTheme="minorEastAsia" w:hAnsiTheme="minorEastAsia"/>
        </w:rPr>
      </w:pPr>
      <w:r w:rsidRPr="008D4807">
        <w:rPr>
          <w:rFonts w:asciiTheme="minorEastAsia" w:hAnsiTheme="minorEastAsia" w:hint="eastAsia"/>
        </w:rPr>
        <w:t xml:space="preserve">部分払金の額≦第１項の請負代金相当額×（9／10－前払金額／請負代金額） </w:t>
      </w:r>
    </w:p>
    <w:p w14:paraId="7C67891A" w14:textId="77777777" w:rsidR="008D4807" w:rsidRPr="008D4807" w:rsidRDefault="008D4807" w:rsidP="00155AA2">
      <w:pPr>
        <w:ind w:left="210" w:hangingChars="100" w:hanging="210"/>
        <w:rPr>
          <w:rFonts w:asciiTheme="minorEastAsia" w:hAnsiTheme="minorEastAsia"/>
        </w:rPr>
      </w:pPr>
      <w:r w:rsidRPr="008D4807">
        <w:rPr>
          <w:rFonts w:asciiTheme="minorEastAsia" w:hAnsiTheme="minorEastAsia" w:hint="eastAsia"/>
        </w:rPr>
        <w:t xml:space="preserve">７ 第５項の規定により部分払金の支払があった後、再度部分払の請求をする場合においては、第１項及び第６項中「請負代金相当額」とあるのは「請負代金相当額から既に部分払の対象となった請負代金相当額を控除した額」とするものとする。 </w:t>
      </w:r>
    </w:p>
    <w:p w14:paraId="2B039405"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部分引渡し </w:t>
      </w:r>
    </w:p>
    <w:p w14:paraId="43525B1C"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 </w:t>
      </w:r>
    </w:p>
    <w:p w14:paraId="497E0C1A" w14:textId="77777777" w:rsidR="00717AEE" w:rsidRDefault="008D4807" w:rsidP="00717AEE">
      <w:pPr>
        <w:ind w:left="210" w:hangingChars="100" w:hanging="210"/>
        <w:rPr>
          <w:rFonts w:asciiTheme="minorEastAsia" w:hAnsiTheme="minorEastAsia"/>
        </w:rPr>
      </w:pPr>
      <w:r w:rsidRPr="008D4807">
        <w:rPr>
          <w:rFonts w:asciiTheme="minorEastAsia" w:hAnsiTheme="minorEastAsia" w:hint="eastAsia"/>
        </w:rPr>
        <w:t>２ 前項の規定により準用される第32条第1項の規定により請求することができる部分引渡しに係る請負代金の額は、次の式により算定する。この場合において、指定部分に相応する請負代金の額は、内訳書が承認を受けている場合には、内訳書により定め、その他の場合には、発注者受注者協議して定める。ただし、発注者が前項の規定により準用される第32条第１項の請求を受けた日から20日以内に協議が整わない場合には、発注者</w:t>
      </w:r>
      <w:r w:rsidRPr="008D4807">
        <w:rPr>
          <w:rFonts w:asciiTheme="minorEastAsia" w:hAnsiTheme="minorEastAsia" w:hint="eastAsia"/>
        </w:rPr>
        <w:lastRenderedPageBreak/>
        <w:t xml:space="preserve">が定め、受注者に通知する。 </w:t>
      </w:r>
    </w:p>
    <w:p w14:paraId="03A30D80" w14:textId="77777777" w:rsidR="008D4807" w:rsidRPr="008D4807" w:rsidRDefault="008D4807" w:rsidP="00717AEE">
      <w:pPr>
        <w:ind w:leftChars="100" w:left="210" w:firstLineChars="100" w:firstLine="210"/>
        <w:rPr>
          <w:rFonts w:asciiTheme="minorEastAsia" w:hAnsiTheme="minorEastAsia"/>
        </w:rPr>
      </w:pPr>
      <w:r w:rsidRPr="008D4807">
        <w:rPr>
          <w:rFonts w:asciiTheme="minorEastAsia" w:hAnsiTheme="minorEastAsia" w:hint="eastAsia"/>
        </w:rPr>
        <w:t xml:space="preserve">部分引渡しに係る請負代金の額＝指定部分に相応する請負代金の額×（１－前払金額／請負代金額） </w:t>
      </w:r>
    </w:p>
    <w:p w14:paraId="2149A8FD"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前払金等の不払に対する工事中止 </w:t>
      </w:r>
    </w:p>
    <w:p w14:paraId="21E4C24F"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第39条 受注者は、発注者が第34条、第37条又は第38条において準用される第32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 </w:t>
      </w:r>
    </w:p>
    <w:p w14:paraId="5FFF26B7"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 </w:t>
      </w:r>
    </w:p>
    <w:p w14:paraId="5A7D2866" w14:textId="77777777" w:rsidR="008D4807" w:rsidRPr="00717AEE" w:rsidRDefault="008D4807" w:rsidP="008D4807">
      <w:pPr>
        <w:rPr>
          <w:rFonts w:asciiTheme="minorEastAsia" w:hAnsiTheme="minorEastAsia"/>
          <w:b/>
        </w:rPr>
      </w:pPr>
      <w:r w:rsidRPr="00717AEE">
        <w:rPr>
          <w:rFonts w:asciiTheme="minorEastAsia" w:hAnsiTheme="minorEastAsia" w:hint="eastAsia"/>
          <w:b/>
        </w:rPr>
        <w:t>かし担保</w:t>
      </w:r>
    </w:p>
    <w:p w14:paraId="0E83BCCE"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第40条 発注者は、工事目的物にかしがあるときは、受注者に対して相当の期間を定めてそのかしの修補を請求し、又は修補に代え若しくは修補とともに損害の賠償を請求することができる。ただし、かしが重要ではなく、かつ、その修補に過分の費用を要するときは、発注者は、修補を請求することができない。 </w:t>
      </w:r>
    </w:p>
    <w:p w14:paraId="6EEEE5F4"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前項の規定によるかしの修補又は損害賠償の請求は、第31条第４項又は第５項（第38条においてこれらの規定を準用する場合を含む。）の規定による引渡しを受けた日から２年以内に行わなければならない。ただし、そのかしが受注者の故意又は重大な過失により生じた場合には、請求を行うことのできる期間は10年とする。 </w:t>
      </w:r>
    </w:p>
    <w:p w14:paraId="5DF8A78B"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発注者は、工事目的物の引渡しの際にかしがあることを知ったときは、第１項の規定にかかわらず、その旨を直ちに受注者に通知しなければ、当該かしの修補又は損害賠償の請求をすることはできない。ただし、受注者がそのかしがあることを知っていたときは、この限りでない。 </w:t>
      </w:r>
    </w:p>
    <w:p w14:paraId="27405A8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４ 発注者は、工事目的物が第１項のかしにより滅失又はき損したときは、第２項の定める期間内で、かつ、その滅失又はき損の日から６月以内に第1項の権利を行使しなければならない。 </w:t>
      </w:r>
    </w:p>
    <w:p w14:paraId="6ADE07D8"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５ 第１項の規定は、工事目的物のかしが支給材料の性質又は発注者若しくは監督員の指図により生じたものであるときは適用しない。ただし、受注者がその材料又は指図の不適当であることを知りながらこれを通知しなかったときは、この限りでない。 </w:t>
      </w:r>
    </w:p>
    <w:p w14:paraId="62DFCDA5"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履行遅滞の場合における損害金等 </w:t>
      </w:r>
    </w:p>
    <w:p w14:paraId="3EE12D9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第41条 受注者の責に帰すべき事由により工期内に工事を完成することができない場合においては、発注者は、損害金の支払を受注者に請求することができる。 </w:t>
      </w:r>
    </w:p>
    <w:p w14:paraId="5F9F2DAF"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２ 前項の損害金の額は、請負代金額から</w:t>
      </w:r>
      <w:r w:rsidRPr="008D4807">
        <w:rPr>
          <w:rFonts w:asciiTheme="minorEastAsia" w:hAnsiTheme="minorEastAsia" w:cs="ＭＳ 明朝" w:hint="eastAsia"/>
          <w:kern w:val="0"/>
        </w:rPr>
        <w:t>部分引渡しを受けた</w:t>
      </w:r>
      <w:r w:rsidRPr="008D4807">
        <w:rPr>
          <w:rFonts w:asciiTheme="minorEastAsia" w:hAnsiTheme="minorEastAsia" w:hint="eastAsia"/>
        </w:rPr>
        <w:t xml:space="preserve">部分に相応する請負代金額を控除した額につき、遅延日数に応じ、当該契約締結の日における支払遅延防止法の率を乗じて計算した額とする。 </w:t>
      </w:r>
    </w:p>
    <w:p w14:paraId="78A86A03"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発注者の責に帰すべき事由により、第32条第２項（第38条において準用する場合を含む。）の規定による請負代金の支払が遅れた場合においては、受注者は、未受領金額につき、遅延日数に応じ、当該契約締結の日における支払遅延防止法の率を乗じて計算した額の遅延利息の支払を発注者に請求することができる。 </w:t>
      </w:r>
    </w:p>
    <w:p w14:paraId="6FF7F451"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公共工事履行保証証券による保証の請求 </w:t>
      </w:r>
    </w:p>
    <w:p w14:paraId="1664B1C0"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第42条 第４条第１項の規定によりこの契約による債務の履行を保証する公共工事履行保証証券による保証が付された場合において、受注者が次条第1項各号の一に該当するときは、発注者は、当該公共工事履行保証証券の規定に基づき、保証人に対して、他に建設業者を選定し、工事を完成させるよう請求することができる。 </w:t>
      </w:r>
    </w:p>
    <w:p w14:paraId="3003E300"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 </w:t>
      </w:r>
    </w:p>
    <w:p w14:paraId="20283F15"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(1) 請負代金債権（前払金、部分払金又は部分引渡しに係る請負代金として受注者に既に支払われたものを除く。） </w:t>
      </w:r>
    </w:p>
    <w:p w14:paraId="4308D86D"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(2) 工事完成債務 </w:t>
      </w:r>
    </w:p>
    <w:p w14:paraId="4563B898"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かし担保債務（受注者が施工した出来形部分のかしに係るものを除く。） </w:t>
      </w:r>
    </w:p>
    <w:p w14:paraId="1DAD87BF"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(4) 解除権 </w:t>
      </w:r>
    </w:p>
    <w:p w14:paraId="253D6CC6"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(5) その他この契約に係る一切の権利及び義務（第28条の規定により受注者が施工した工事に関して生じた</w:t>
      </w:r>
      <w:r w:rsidRPr="008D4807">
        <w:rPr>
          <w:rFonts w:asciiTheme="minorEastAsia" w:hAnsiTheme="minorEastAsia" w:hint="eastAsia"/>
        </w:rPr>
        <w:lastRenderedPageBreak/>
        <w:t xml:space="preserve">第三者への損害賠償債務を除く。） </w:t>
      </w:r>
    </w:p>
    <w:p w14:paraId="4082BF3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発注者は、前項の通知を代替履行業者から受けた場合には、代替履行業者が前項各号に規定する受注者の権利及び義務を承継することを承諾する。 </w:t>
      </w:r>
    </w:p>
    <w:p w14:paraId="72EEB8A2"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 </w:t>
      </w:r>
    </w:p>
    <w:p w14:paraId="4B2E1144"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発注者の解除権 </w:t>
      </w:r>
    </w:p>
    <w:p w14:paraId="415945A1"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第43条 発注者は、受注者が次の各号の一に該当するときは、契約を解除することができる。 </w:t>
      </w:r>
    </w:p>
    <w:p w14:paraId="18D108DB"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(1) 正当な理由なく、工事に着手すべき期日を過ぎても工事に着手しないとき。 </w:t>
      </w:r>
    </w:p>
    <w:p w14:paraId="264D8B75"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(2) その責に帰すべき事由により工期内に完成しないとき又は工期経過後相当の期間内に工事を完成する見込みが明らかにないと認められるとき。 </w:t>
      </w:r>
    </w:p>
    <w:p w14:paraId="07EBCF70"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第10条第１項第２号に掲げる者を設置しなかったとき。 </w:t>
      </w:r>
    </w:p>
    <w:p w14:paraId="7C81BD8C"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(4) 前３号に掲げる場合のほか、契約に違反し、その違反により契約の目的を達することができないと認められるとき。 </w:t>
      </w:r>
    </w:p>
    <w:p w14:paraId="1851971A"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(5) 第45条第１項の規定によらないで契約の解除を申し出たとき。 </w:t>
      </w:r>
    </w:p>
    <w:p w14:paraId="0D1E8203"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(6) 受注者（受注者が共同企業体であるときは､その構成員のいずれかの者。以下この号において同じ。）が次のいずれかに該当するとき。 </w:t>
      </w:r>
    </w:p>
    <w:p w14:paraId="666E5E17"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イ 役員等（受注者が個人である場合にはその者を、受注者が法人である場合にはその役員又はその他の支店・支社等の営業所（常時建設工事の請負契約を締結する事務所）の代表者をいう。以下同じ。）又は経営に事実上参加している者が暴力団員による不当な行為の防止等に関する法律（平成三年法律第七十七号）第二条第六号に規定する暴力団員（以下この号において「暴力団員」という。）であると認められるとき。 </w:t>
      </w:r>
    </w:p>
    <w:p w14:paraId="331C909E"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ロ 暴力団（暴力団員による不当な行為の防止等に関する法律第二条第二号に規定する暴力団をいう。以下この号において同じ。）又は暴力団員が経営に実質的に関与していると認められるとき。 </w:t>
      </w:r>
    </w:p>
    <w:p w14:paraId="69E4C554"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ハ 役員等又は経営に事実上参加している者が自己、自社若しくは第三者の不正の利益を図る目的又は第三者に損害を加える目的をもって、暴力団又は暴力団員を利用するなどしたと認められるとき。 </w:t>
      </w:r>
    </w:p>
    <w:p w14:paraId="08730FBF"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ニ 役員等又は経営に事実上参加している者が、暴力団又は暴力団員に対して資金等を供給し、又は便宜を供与するなど直接的あるいは積極的に暴力団の維持、運営に協力し、若しくは関与していると認められるとき。 </w:t>
      </w:r>
    </w:p>
    <w:p w14:paraId="412FB8E6"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ホ 役員等又は経営に事実上参加している者が暴力団又は暴力団員と社会的に非難されるべき関係を有していると認められるとき。 </w:t>
      </w:r>
    </w:p>
    <w:p w14:paraId="5ED53754"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ヘ 下請契約又は資材、原材料の購入契約その他の契約に当たり、その相手方がイからホまでのいずれかに該当することを知りながら、当該者と契約を締結したと認められるとき。 </w:t>
      </w:r>
    </w:p>
    <w:p w14:paraId="34B8814F" w14:textId="77777777" w:rsidR="008D4807" w:rsidRPr="008D4807" w:rsidRDefault="008D4807" w:rsidP="00065B1C">
      <w:pPr>
        <w:ind w:leftChars="200" w:left="630" w:hangingChars="100" w:hanging="210"/>
        <w:rPr>
          <w:rFonts w:asciiTheme="minorEastAsia" w:hAnsiTheme="minorEastAsia"/>
        </w:rPr>
      </w:pPr>
      <w:r w:rsidRPr="008D4807">
        <w:rPr>
          <w:rFonts w:asciiTheme="minorEastAsia" w:hAnsiTheme="minorEastAsia" w:hint="eastAsia"/>
        </w:rPr>
        <w:t xml:space="preserve">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 </w:t>
      </w:r>
    </w:p>
    <w:p w14:paraId="25458DD7" w14:textId="77777777" w:rsidR="008D4807" w:rsidRPr="00717AEE" w:rsidRDefault="003672CC" w:rsidP="008D4807">
      <w:pPr>
        <w:rPr>
          <w:rFonts w:asciiTheme="minorEastAsia" w:hAnsiTheme="minorEastAsia"/>
          <w:b/>
        </w:rPr>
      </w:pPr>
      <w:r>
        <w:rPr>
          <w:rFonts w:asciiTheme="minorEastAsia" w:hAnsiTheme="minorEastAsia" w:hint="eastAsia"/>
          <w:b/>
        </w:rPr>
        <w:t>解除等に伴う</w:t>
      </w:r>
      <w:r w:rsidR="008D4807" w:rsidRPr="00717AEE">
        <w:rPr>
          <w:rFonts w:asciiTheme="minorEastAsia" w:hAnsiTheme="minorEastAsia" w:hint="eastAsia"/>
          <w:b/>
        </w:rPr>
        <w:t>違約金</w:t>
      </w:r>
    </w:p>
    <w:p w14:paraId="785F384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第43条の２　次の各号のいずれかに該当する場合においては、受注者は、請負代金額</w:t>
      </w:r>
      <w:r w:rsidR="00F84415">
        <w:rPr>
          <w:rFonts w:asciiTheme="minorEastAsia" w:hAnsiTheme="minorEastAsia" w:hint="eastAsia"/>
        </w:rPr>
        <w:t>（本契約締結後、請負代金額の変更があった場合には、変更後の請負代金額）</w:t>
      </w:r>
      <w:r w:rsidRPr="008D4807">
        <w:rPr>
          <w:rFonts w:asciiTheme="minorEastAsia" w:hAnsiTheme="minorEastAsia" w:hint="eastAsia"/>
        </w:rPr>
        <w:t>の10分の1に相当する額</w:t>
      </w:r>
      <w:r w:rsidR="00717AEE">
        <w:rPr>
          <w:rFonts w:asciiTheme="minorEastAsia" w:hAnsiTheme="minorEastAsia" w:hint="eastAsia"/>
        </w:rPr>
        <w:t>を</w:t>
      </w:r>
      <w:r w:rsidRPr="008D4807">
        <w:rPr>
          <w:rFonts w:asciiTheme="minorEastAsia" w:hAnsiTheme="minorEastAsia" w:hint="eastAsia"/>
        </w:rPr>
        <w:t>違約金として発注者の指定する期間内に支払わなければならない。</w:t>
      </w:r>
    </w:p>
    <w:p w14:paraId="77FF37C9"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　(1)　前条の規定によりこの契約が解除された場合</w:t>
      </w:r>
    </w:p>
    <w:p w14:paraId="150C102F" w14:textId="77777777" w:rsidR="008D4807" w:rsidRDefault="008D4807" w:rsidP="00717AEE">
      <w:pPr>
        <w:ind w:left="420" w:hangingChars="200" w:hanging="420"/>
        <w:rPr>
          <w:rFonts w:asciiTheme="minorEastAsia" w:hAnsiTheme="minorEastAsia"/>
        </w:rPr>
      </w:pPr>
      <w:r w:rsidRPr="008D4807">
        <w:rPr>
          <w:rFonts w:asciiTheme="minorEastAsia" w:hAnsiTheme="minorEastAsia" w:hint="eastAsia"/>
        </w:rPr>
        <w:t xml:space="preserve">　(2)　受注者がその債務の履行を拒否し、又は受注者の責めに帰すべき事由によって受注者の債務について履行不能となった場合</w:t>
      </w:r>
    </w:p>
    <w:p w14:paraId="0AD59FC9" w14:textId="77777777" w:rsidR="008D4807" w:rsidRPr="008D4807" w:rsidRDefault="008D4807" w:rsidP="008D4807">
      <w:pPr>
        <w:rPr>
          <w:rFonts w:asciiTheme="minorEastAsia" w:hAnsiTheme="minorEastAsia"/>
        </w:rPr>
      </w:pPr>
      <w:r w:rsidRPr="008D4807">
        <w:rPr>
          <w:rFonts w:asciiTheme="minorEastAsia" w:hAnsiTheme="minorEastAsia" w:hint="eastAsia"/>
        </w:rPr>
        <w:t>２　次の各号に掲げる者がこの契約を解除した場合は、前項第２号に該当する場合とみなす。</w:t>
      </w:r>
    </w:p>
    <w:p w14:paraId="405FAB26" w14:textId="77777777" w:rsidR="008D4807" w:rsidRPr="008D4807" w:rsidRDefault="008D4807" w:rsidP="00717AEE">
      <w:pPr>
        <w:ind w:left="420" w:hangingChars="200" w:hanging="420"/>
        <w:rPr>
          <w:rFonts w:asciiTheme="minorEastAsia" w:hAnsiTheme="minorEastAsia"/>
        </w:rPr>
      </w:pPr>
      <w:r w:rsidRPr="008D4807">
        <w:rPr>
          <w:rFonts w:asciiTheme="minorEastAsia" w:hAnsiTheme="minorEastAsia" w:hint="eastAsia"/>
        </w:rPr>
        <w:t xml:space="preserve">　(1)　受注者について破産手続開始の決定があった場合において、破産法（平成16年法律第75号）の規定により選任された破産管財人</w:t>
      </w:r>
    </w:p>
    <w:p w14:paraId="3135B56F" w14:textId="77777777" w:rsidR="008D4807" w:rsidRPr="008D4807" w:rsidRDefault="008D4807" w:rsidP="00717AEE">
      <w:pPr>
        <w:ind w:left="420" w:hangingChars="200" w:hanging="420"/>
        <w:rPr>
          <w:rFonts w:asciiTheme="minorEastAsia" w:hAnsiTheme="minorEastAsia"/>
        </w:rPr>
      </w:pPr>
      <w:r w:rsidRPr="008D4807">
        <w:rPr>
          <w:rFonts w:asciiTheme="minorEastAsia" w:hAnsiTheme="minorEastAsia" w:hint="eastAsia"/>
        </w:rPr>
        <w:t xml:space="preserve">　(2)　受注者について更生手続開始の決定があった場合において、会社更生法（平成14年法律第154号）の規</w:t>
      </w:r>
      <w:r w:rsidRPr="008D4807">
        <w:rPr>
          <w:rFonts w:asciiTheme="minorEastAsia" w:hAnsiTheme="minorEastAsia" w:hint="eastAsia"/>
        </w:rPr>
        <w:lastRenderedPageBreak/>
        <w:t>定により選任された管財人</w:t>
      </w:r>
    </w:p>
    <w:p w14:paraId="747E3AFD" w14:textId="77777777" w:rsidR="008D4807" w:rsidRPr="008D4807" w:rsidRDefault="008D4807" w:rsidP="00717AEE">
      <w:pPr>
        <w:ind w:left="420" w:hangingChars="200" w:hanging="420"/>
        <w:rPr>
          <w:rFonts w:asciiTheme="minorEastAsia" w:hAnsiTheme="minorEastAsia"/>
        </w:rPr>
      </w:pPr>
      <w:r w:rsidRPr="008D4807">
        <w:rPr>
          <w:rFonts w:asciiTheme="minorEastAsia" w:hAnsiTheme="minorEastAsia" w:hint="eastAsia"/>
        </w:rPr>
        <w:t xml:space="preserve">　(3)　受注者について再生手続開始の決定があった場合において、民事再生法（平成11年法律第225号）の規定により選任された再生債務者等</w:t>
      </w:r>
    </w:p>
    <w:p w14:paraId="29A9E9AF" w14:textId="77777777" w:rsidR="003672CC" w:rsidRPr="008D4807" w:rsidRDefault="008D4807" w:rsidP="003672CC">
      <w:pPr>
        <w:ind w:left="210" w:hangingChars="100" w:hanging="210"/>
        <w:rPr>
          <w:rFonts w:asciiTheme="minorEastAsia" w:hAnsiTheme="minorEastAsia"/>
        </w:rPr>
      </w:pPr>
      <w:r w:rsidRPr="008D4807">
        <w:rPr>
          <w:rFonts w:asciiTheme="minorEastAsia" w:hAnsiTheme="minorEastAsia"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14:paraId="76769618"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第44条 発注者は、工事が完成するまでの間は、第43条第１項の規定によるほか、必要があるときは、契約を解除することができる。 </w:t>
      </w:r>
    </w:p>
    <w:p w14:paraId="3E690769"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２ 発注者は、前項の規定により契約を解除したことにより受注者に損害を及ぼしたときは、その損害を賠償しなければならない。 </w:t>
      </w:r>
    </w:p>
    <w:p w14:paraId="5E4E282D"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受注者の解除権 </w:t>
      </w:r>
    </w:p>
    <w:p w14:paraId="776828CD"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第45条 受注者は、次の各号の一に該当するときは、契約を解除することができる。 </w:t>
      </w:r>
    </w:p>
    <w:p w14:paraId="71F2343C"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(1) 第19条の規定により設計図書を変更したため請負代金額が３分の２以上減少したとき。 </w:t>
      </w:r>
    </w:p>
    <w:p w14:paraId="73CAD40F" w14:textId="77777777" w:rsidR="008D4807" w:rsidRPr="008D4807" w:rsidRDefault="008D4807" w:rsidP="00065B1C">
      <w:pPr>
        <w:ind w:leftChars="100" w:left="420" w:hangingChars="100" w:hanging="210"/>
        <w:rPr>
          <w:rFonts w:asciiTheme="minorEastAsia" w:hAnsiTheme="minorEastAsia"/>
        </w:rPr>
      </w:pPr>
      <w:r w:rsidRPr="008D4807">
        <w:rPr>
          <w:rFonts w:asciiTheme="minorEastAsia" w:hAnsiTheme="minorEastAsia" w:hint="eastAsia"/>
        </w:rPr>
        <w:t xml:space="preserve">(2) 第20条の規定による工事の施工の中止期間が工期の10分の５（工期の10分の５が６月を超えるときは、６月）を超えたとき。ただし、中止が工事の一部のみの場合は、その一部を除いた他の部分の工事 が完了した後３月を経過しても、なおその中止が解除されないとき。 </w:t>
      </w:r>
    </w:p>
    <w:p w14:paraId="473643CD" w14:textId="77777777" w:rsidR="008D4807" w:rsidRPr="008D4807" w:rsidRDefault="008D4807" w:rsidP="00065B1C">
      <w:pPr>
        <w:ind w:firstLineChars="100" w:firstLine="210"/>
        <w:rPr>
          <w:rFonts w:asciiTheme="minorEastAsia" w:hAnsiTheme="minorEastAsia"/>
        </w:rPr>
      </w:pPr>
      <w:r w:rsidRPr="008D4807">
        <w:rPr>
          <w:rFonts w:asciiTheme="minorEastAsia" w:hAnsiTheme="minorEastAsia" w:hint="eastAsia"/>
        </w:rPr>
        <w:t xml:space="preserve">(3) 発注者が契約に違反し、その違反によって契約の履行が不可能となったとき。 </w:t>
      </w:r>
    </w:p>
    <w:p w14:paraId="07D3EF2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受注者は、前項の規定により契約を解除した場合において、損害があるときは、その損害の賠償を発注者に請求することができる。 </w:t>
      </w:r>
    </w:p>
    <w:p w14:paraId="688AA9A5"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解除に伴う措置 </w:t>
      </w:r>
    </w:p>
    <w:p w14:paraId="2A9B102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第46条 発注者は、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 </w:t>
      </w:r>
    </w:p>
    <w:p w14:paraId="19C7B9FB" w14:textId="77777777" w:rsidR="008D4807" w:rsidRPr="008D4807" w:rsidRDefault="008D4807" w:rsidP="008D4807">
      <w:pPr>
        <w:rPr>
          <w:rFonts w:asciiTheme="minorEastAsia" w:hAnsiTheme="minorEastAsia"/>
        </w:rPr>
      </w:pPr>
      <w:r w:rsidRPr="008D4807">
        <w:rPr>
          <w:rFonts w:asciiTheme="minorEastAsia" w:hAnsiTheme="minorEastAsia" w:hint="eastAsia"/>
        </w:rPr>
        <w:t xml:space="preserve">２ 前項の場合において、検査又は復旧に直接要する費用は、受注者の負担とする。 </w:t>
      </w:r>
    </w:p>
    <w:p w14:paraId="1E3697CB"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第１項の場合において、第34条の規定による前払金があったときは、当該前払金の額（第37条の規定による部分払をしているときは、その部分払において償却した前払金の額を控除した額）を第１項前段の出来形部分に相応する請負代金額から控除する。この場合において、受領済みの前払金額になお余剰があるときは、受注者は、解除が第43条又は第43条の２第２項の規定によるときにあっては、その余剰額に前払金の支払の日から返還の日までの日数に応じ当該契約締結の日における支払遅延防止法の率を乗じて計算した額の利息を付した額を、解除が第44条又は前条の規定によるときにあっては、その余剰額を発注者に返還しなければならない。 </w:t>
      </w:r>
    </w:p>
    <w:p w14:paraId="2F6A16C5"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４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 </w:t>
      </w:r>
    </w:p>
    <w:p w14:paraId="13F85D1C"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５ 受注者は、契約が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 </w:t>
      </w:r>
    </w:p>
    <w:p w14:paraId="3A18B0F9"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６ 受注者は、契約が解除された場合において、工事用地等に受注者が所有又は管理する工事材料、建設機械器具、仮設物その他の物件（下請負人の所有又は管理するこれらの物件を含む。以下本条において同じ。）があるときは、受注者は、当該物件を撤去するとともに、工事用地等を修復し、取り片付けて、発注者に明け渡さなければならない。 </w:t>
      </w:r>
    </w:p>
    <w:p w14:paraId="604A03F7"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w:t>
      </w:r>
      <w:r w:rsidRPr="008D4807">
        <w:rPr>
          <w:rFonts w:asciiTheme="minorEastAsia" w:hAnsiTheme="minorEastAsia" w:hint="eastAsia"/>
        </w:rPr>
        <w:lastRenderedPageBreak/>
        <w:t xml:space="preserve">について異議を申し出ることができず、また、発注者の処分又は修復若しくは取片付けに要した費用を負担しなければならない。 </w:t>
      </w:r>
    </w:p>
    <w:p w14:paraId="12870DD3"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８ 第４項前段及び第５項前段に規定する受注者の取るべき措置の期限、方法等については、契約の解除が第43条又は第43条の２第２項の規定によるときは発注者が定め、第44条又は前条の規定によるときは、受注者が発注者の意見を聴いて定めるものとし、第4項後段、第5項後段及び第６項に規定する受注者のとるべき措置の期限、方法等については、発注者が受注者の意見を聴いて定めるものとする。 </w:t>
      </w:r>
    </w:p>
    <w:p w14:paraId="622A0B20"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火災保険等 </w:t>
      </w:r>
    </w:p>
    <w:p w14:paraId="01F9C2AA"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第47条 受注者は、工事目的物及び工事材料（支給材料を含む。以下本条において同じ。）等を設計図書に定めるところにより火災保険、建設工事保険その他の保険（これに準ずるものを含む。以下本条において同じ。）に付さなければならない。 </w:t>
      </w:r>
    </w:p>
    <w:p w14:paraId="65ADA6C8"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受注者は、前項の規定により保険契約を締結したときは、その証券又はこれに代わるものを直ちに発注者に提示しなければならない。 </w:t>
      </w:r>
    </w:p>
    <w:p w14:paraId="51E43B3F"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受注者は、工事目的物及び工事材料等を第1項の規定による保険以外の保険に付したときは、直ちにその旨を発注者に通知しなければならない。 </w:t>
      </w:r>
    </w:p>
    <w:p w14:paraId="3BC1C2A5"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あっせん又は調停 </w:t>
      </w:r>
    </w:p>
    <w:p w14:paraId="1354F6DB"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第48条 この契約書の各条項において発注者受注者協議して定めるものにつき協議が整わなかったときに発注者が定めたものに受注者が不服がある場合その他この契約に関して発注者受注者間に紛争を生じた場合には、発注者及び受注者は、建設業法による大阪府建設工事紛争審査会（以下「審査会」という。）のあっせん又は調停によりその解決を図る。 </w:t>
      </w:r>
    </w:p>
    <w:p w14:paraId="3D8EEAE7"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前項の規定にかかわらず、現場代理人の職務の執行に関する紛争、主任技術者（監理技術者）、専門技術者その他受注者が工事を施工するために使用している下請負人、労働者等の工事の施工又は管理に関する紛争及び監督員の職務の執行に関する紛争について 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 </w:t>
      </w:r>
    </w:p>
    <w:p w14:paraId="2ED6745D"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仲裁 </w:t>
      </w:r>
    </w:p>
    <w:p w14:paraId="743AE275"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第49条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  </w:t>
      </w:r>
    </w:p>
    <w:p w14:paraId="120E9812"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追加前金払 </w:t>
      </w:r>
    </w:p>
    <w:p w14:paraId="54EC9DDD"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第50条 受注者は、第34条の規定により前金払の支払を受けた後、保証事業会社と追加前払金に関し、契約書記載の工事完成の時期を保証期限とする保証契約を締結し、その保証証書を発注者に寄託して、請負代金の10分の２以内の前払金の支払を発注者に請求することができる。 </w:t>
      </w:r>
    </w:p>
    <w:p w14:paraId="14711163"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２ 受注者は、前項の追加前払金の支払を請求しようとするときは、あらかじめ、発注者または発注者の指定する者の追加前金払の係る認定を受けなければならない。この場合において、発注者または発注者の指定する者は、受注者の請求があったときは、直ちに認定を行い、当該認定の結果を受注者に通知しなければならない。 </w:t>
      </w:r>
    </w:p>
    <w:p w14:paraId="50B4BE3C"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３ 受注者は、請負代金額が著しく増額された場合においては、その増額後の請負代金額の10分の４（第１項の規定により追加前金払の支払を受けているときは10分の６）から受領済みの前払金額を差し引いた額に相当する額の範囲内で前金払の支払を請求することができる。 </w:t>
      </w:r>
    </w:p>
    <w:p w14:paraId="40F2D146"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４ 受注者は、請負代金額が著しく減額された場合において、受領済みの前払金額が減額後の請負代金額の10分の５（第１項の規定により追加前金払の支払を受けているときは10分の６）を超えるときは、受注者は、請負代金額が減額された日から30日以内にその超過額を返還しなければならない。 </w:t>
      </w:r>
    </w:p>
    <w:p w14:paraId="3E533D3A" w14:textId="77777777" w:rsidR="008D4807" w:rsidRDefault="008D4807" w:rsidP="00717AEE">
      <w:pPr>
        <w:ind w:left="210" w:hangingChars="100" w:hanging="210"/>
        <w:rPr>
          <w:rFonts w:asciiTheme="minorEastAsia" w:hAnsiTheme="minorEastAsia"/>
        </w:rPr>
      </w:pPr>
      <w:r w:rsidRPr="008D4807">
        <w:rPr>
          <w:rFonts w:asciiTheme="minorEastAsia" w:hAnsiTheme="minorEastAsia" w:hint="eastAsia"/>
        </w:rPr>
        <w:t xml:space="preserve">５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第１項の規定により追加前金払の支払を受けているときは10分の６）を差し引いた額を返還しなければならない。 </w:t>
      </w:r>
    </w:p>
    <w:p w14:paraId="1A60A8E6" w14:textId="77777777" w:rsidR="00B42FE7" w:rsidRDefault="00B42FE7" w:rsidP="00717AEE">
      <w:pPr>
        <w:ind w:left="210" w:hangingChars="100" w:hanging="210"/>
        <w:rPr>
          <w:rFonts w:asciiTheme="minorEastAsia" w:hAnsiTheme="minorEastAsia"/>
        </w:rPr>
      </w:pPr>
    </w:p>
    <w:p w14:paraId="093C3655" w14:textId="77777777" w:rsidR="00AC01FF" w:rsidRDefault="00B42FE7" w:rsidP="00AC01FF">
      <w:pPr>
        <w:pStyle w:val="Default"/>
        <w:rPr>
          <w:rFonts w:asciiTheme="minorEastAsia" w:hAnsiTheme="minorEastAsia"/>
          <w:b/>
          <w:sz w:val="21"/>
          <w:szCs w:val="21"/>
        </w:rPr>
      </w:pPr>
      <w:r w:rsidRPr="00B42FE7">
        <w:rPr>
          <w:rFonts w:asciiTheme="minorEastAsia" w:hAnsiTheme="minorEastAsia" w:hint="eastAsia"/>
          <w:b/>
          <w:sz w:val="21"/>
          <w:szCs w:val="21"/>
        </w:rPr>
        <w:t>談合その他不正行為</w:t>
      </w:r>
      <w:r w:rsidR="00AC01FF">
        <w:rPr>
          <w:rFonts w:asciiTheme="minorEastAsia" w:hAnsiTheme="minorEastAsia" w:hint="eastAsia"/>
          <w:b/>
          <w:sz w:val="21"/>
          <w:szCs w:val="21"/>
        </w:rPr>
        <w:t>に関する違約金</w:t>
      </w:r>
    </w:p>
    <w:p w14:paraId="65FD05E3" w14:textId="77777777" w:rsidR="00B42FE7" w:rsidRPr="00AC01FF" w:rsidRDefault="00AC01FF" w:rsidP="00AC01FF">
      <w:pPr>
        <w:pStyle w:val="Default"/>
        <w:ind w:left="210" w:hangingChars="100" w:hanging="210"/>
        <w:rPr>
          <w:b/>
          <w:sz w:val="21"/>
          <w:szCs w:val="21"/>
        </w:rPr>
      </w:pPr>
      <w:r>
        <w:rPr>
          <w:rFonts w:asciiTheme="minorEastAsia" w:hAnsiTheme="minorEastAsia" w:hint="eastAsia"/>
          <w:sz w:val="21"/>
          <w:szCs w:val="21"/>
        </w:rPr>
        <w:t xml:space="preserve">第51条　</w:t>
      </w:r>
      <w:r w:rsidR="00B42FE7" w:rsidRPr="00AC01FF">
        <w:rPr>
          <w:rFonts w:asciiTheme="minorEastAsia" w:hAnsiTheme="minorEastAsia" w:hint="eastAsia"/>
          <w:sz w:val="21"/>
          <w:szCs w:val="21"/>
        </w:rPr>
        <w:t>次の各号のいずれかに該当する場合においては、受注者は、請負代金額（本契約締結後、請負代金額の変更があった場合には、変更後の請負代金額）の10分の1に相当する額を違約金として発注者の指定する期間内に支払わなければならない。</w:t>
      </w:r>
    </w:p>
    <w:p w14:paraId="36D7B958" w14:textId="77777777" w:rsidR="00B42FE7" w:rsidRPr="00AC01FF" w:rsidRDefault="00AC01FF" w:rsidP="00B42FE7">
      <w:pPr>
        <w:ind w:leftChars="100" w:left="420" w:hangingChars="100" w:hanging="210"/>
        <w:rPr>
          <w:szCs w:val="21"/>
        </w:rPr>
      </w:pPr>
      <w:r>
        <w:rPr>
          <w:rFonts w:hint="eastAsia"/>
          <w:szCs w:val="21"/>
        </w:rPr>
        <w:t>(1</w:t>
      </w:r>
      <w:r w:rsidR="00B42FE7" w:rsidRPr="00AC01FF">
        <w:rPr>
          <w:rFonts w:hint="eastAsia"/>
          <w:szCs w:val="21"/>
        </w:rPr>
        <w:t xml:space="preserve">)  </w:t>
      </w:r>
      <w:r w:rsidR="00B42FE7" w:rsidRPr="00AC01FF">
        <w:rPr>
          <w:rFonts w:hint="eastAsia"/>
          <w:kern w:val="0"/>
          <w:szCs w:val="21"/>
        </w:rPr>
        <w:t>受注者が私的独占の禁止及び公正取引の確保に関する法律</w:t>
      </w:r>
      <w:r w:rsidR="00B42FE7" w:rsidRPr="00AC01FF">
        <w:rPr>
          <w:kern w:val="0"/>
          <w:szCs w:val="21"/>
        </w:rPr>
        <w:t>(</w:t>
      </w:r>
      <w:r w:rsidR="00B42FE7" w:rsidRPr="00AC01FF">
        <w:rPr>
          <w:rFonts w:hint="eastAsia"/>
          <w:kern w:val="0"/>
          <w:szCs w:val="21"/>
        </w:rPr>
        <w:t>昭和２２年法律第５４号</w:t>
      </w:r>
      <w:r w:rsidR="00B42FE7" w:rsidRPr="00AC01FF">
        <w:rPr>
          <w:kern w:val="0"/>
          <w:szCs w:val="21"/>
        </w:rPr>
        <w:t>)</w:t>
      </w:r>
      <w:r w:rsidR="00B42FE7" w:rsidRPr="00AC01FF">
        <w:rPr>
          <w:rFonts w:hint="eastAsia"/>
          <w:kern w:val="0"/>
          <w:szCs w:val="21"/>
        </w:rPr>
        <w:t>第３条の規定に違反し、又は受注者が構成事業者である事業者団体が同法第８条第１項第１号の規定に違反したことにより、公正取引委員会が受注者に対し、同法第７条の２第１項の規定に基づく課徴金の納付命令を行い、当該納付命令が確定した場合</w:t>
      </w:r>
    </w:p>
    <w:p w14:paraId="0CEE43AE" w14:textId="77777777" w:rsidR="00B42FE7" w:rsidRPr="00C16E69" w:rsidRDefault="00AC01FF" w:rsidP="00B42FE7">
      <w:pPr>
        <w:ind w:leftChars="100" w:left="420" w:hangingChars="100" w:hanging="210"/>
      </w:pPr>
      <w:r>
        <w:rPr>
          <w:rFonts w:hint="eastAsia"/>
          <w:szCs w:val="21"/>
        </w:rPr>
        <w:t>(2</w:t>
      </w:r>
      <w:r w:rsidR="00B42FE7" w:rsidRPr="00AC01FF">
        <w:rPr>
          <w:rFonts w:hint="eastAsia"/>
          <w:szCs w:val="21"/>
        </w:rPr>
        <w:t xml:space="preserve">)  </w:t>
      </w:r>
      <w:r w:rsidR="00B42FE7" w:rsidRPr="00AC01FF">
        <w:rPr>
          <w:rFonts w:hint="eastAsia"/>
          <w:kern w:val="0"/>
          <w:szCs w:val="21"/>
        </w:rPr>
        <w:t>受注者（法人にあっては、その</w:t>
      </w:r>
      <w:r w:rsidR="00B42FE7">
        <w:rPr>
          <w:rFonts w:hint="eastAsia"/>
          <w:kern w:val="0"/>
        </w:rPr>
        <w:t>役員又は使用人）が刑法（明治４０年法律第４５号）第９６条の３又は私的独占の禁止及び公正取引の確保に関する法律第８９条第１項に規定する刑が確定した場合</w:t>
      </w:r>
    </w:p>
    <w:p w14:paraId="2BA73477" w14:textId="77777777" w:rsidR="008D4807" w:rsidRPr="00717AEE" w:rsidRDefault="008D4807" w:rsidP="008D4807">
      <w:pPr>
        <w:rPr>
          <w:rFonts w:asciiTheme="minorEastAsia" w:hAnsiTheme="minorEastAsia"/>
          <w:b/>
        </w:rPr>
      </w:pPr>
      <w:r w:rsidRPr="00717AEE">
        <w:rPr>
          <w:rFonts w:asciiTheme="minorEastAsia" w:hAnsiTheme="minorEastAsia" w:hint="eastAsia"/>
          <w:b/>
        </w:rPr>
        <w:t xml:space="preserve">補則 </w:t>
      </w:r>
    </w:p>
    <w:p w14:paraId="4894934B" w14:textId="77777777" w:rsidR="008D4807" w:rsidRPr="008D4807" w:rsidRDefault="008D4807" w:rsidP="00717AEE">
      <w:pPr>
        <w:ind w:left="210" w:hangingChars="100" w:hanging="210"/>
        <w:rPr>
          <w:rFonts w:asciiTheme="minorEastAsia" w:hAnsiTheme="minorEastAsia"/>
        </w:rPr>
      </w:pPr>
      <w:r w:rsidRPr="008D4807">
        <w:rPr>
          <w:rFonts w:asciiTheme="minorEastAsia" w:hAnsiTheme="minorEastAsia" w:hint="eastAsia"/>
        </w:rPr>
        <w:t>第</w:t>
      </w:r>
      <w:r w:rsidR="00AC01FF">
        <w:rPr>
          <w:rFonts w:asciiTheme="minorEastAsia" w:hAnsiTheme="minorEastAsia" w:hint="eastAsia"/>
        </w:rPr>
        <w:t>52</w:t>
      </w:r>
      <w:r w:rsidRPr="008D4807">
        <w:rPr>
          <w:rFonts w:asciiTheme="minorEastAsia" w:hAnsiTheme="minorEastAsia" w:hint="eastAsia"/>
        </w:rPr>
        <w:t>条 この契約書に定めのない事項については、</w:t>
      </w:r>
      <w:r w:rsidR="00717AEE">
        <w:rPr>
          <w:rFonts w:asciiTheme="minorEastAsia" w:hAnsiTheme="minorEastAsia" w:hint="eastAsia"/>
        </w:rPr>
        <w:t>地方独立行政法人市立東大阪医療センター契約規程</w:t>
      </w:r>
      <w:r w:rsidRPr="008D4807">
        <w:rPr>
          <w:rFonts w:asciiTheme="minorEastAsia" w:hAnsiTheme="minorEastAsia" w:hint="eastAsia"/>
        </w:rPr>
        <w:t>によるほか、必要に応じて発注者受注者協議して定める。</w:t>
      </w:r>
    </w:p>
    <w:p w14:paraId="06E38AD4" w14:textId="77777777" w:rsidR="00583D85" w:rsidRPr="008D4807" w:rsidRDefault="00583D85"/>
    <w:sectPr w:rsidR="00583D85" w:rsidRPr="008D4807" w:rsidSect="008D4807">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7E8A0" w14:textId="77777777" w:rsidR="003D53ED" w:rsidRDefault="003D53ED" w:rsidP="009706E0">
      <w:r>
        <w:separator/>
      </w:r>
    </w:p>
  </w:endnote>
  <w:endnote w:type="continuationSeparator" w:id="0">
    <w:p w14:paraId="35F37F5D" w14:textId="77777777" w:rsidR="003D53ED" w:rsidRDefault="003D53ED" w:rsidP="0097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81D8B" w14:textId="77777777" w:rsidR="003D53ED" w:rsidRDefault="003D53ED" w:rsidP="009706E0">
      <w:r>
        <w:separator/>
      </w:r>
    </w:p>
  </w:footnote>
  <w:footnote w:type="continuationSeparator" w:id="0">
    <w:p w14:paraId="503EA66F" w14:textId="77777777" w:rsidR="003D53ED" w:rsidRDefault="003D53ED" w:rsidP="00970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07"/>
    <w:rsid w:val="00065B1C"/>
    <w:rsid w:val="00107E67"/>
    <w:rsid w:val="00123D8B"/>
    <w:rsid w:val="00155AA2"/>
    <w:rsid w:val="00164EDC"/>
    <w:rsid w:val="001702CF"/>
    <w:rsid w:val="001B19AE"/>
    <w:rsid w:val="001F2F85"/>
    <w:rsid w:val="00205A13"/>
    <w:rsid w:val="0026204D"/>
    <w:rsid w:val="002C3CB4"/>
    <w:rsid w:val="00322EAB"/>
    <w:rsid w:val="003547C5"/>
    <w:rsid w:val="003672CC"/>
    <w:rsid w:val="00393D3C"/>
    <w:rsid w:val="003D53ED"/>
    <w:rsid w:val="00583D85"/>
    <w:rsid w:val="005A5351"/>
    <w:rsid w:val="0071154B"/>
    <w:rsid w:val="00717AEE"/>
    <w:rsid w:val="007A6F88"/>
    <w:rsid w:val="007F3268"/>
    <w:rsid w:val="00865610"/>
    <w:rsid w:val="008D4807"/>
    <w:rsid w:val="008F6B17"/>
    <w:rsid w:val="00905566"/>
    <w:rsid w:val="00944AEC"/>
    <w:rsid w:val="00962D04"/>
    <w:rsid w:val="009706E0"/>
    <w:rsid w:val="00AC01FF"/>
    <w:rsid w:val="00B42FE7"/>
    <w:rsid w:val="00B93F1B"/>
    <w:rsid w:val="00C57269"/>
    <w:rsid w:val="00CD2382"/>
    <w:rsid w:val="00CF5BC6"/>
    <w:rsid w:val="00D711D4"/>
    <w:rsid w:val="00E64EC8"/>
    <w:rsid w:val="00F04464"/>
    <w:rsid w:val="00F63ED1"/>
    <w:rsid w:val="00F84415"/>
    <w:rsid w:val="00FA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C7AC2D5"/>
  <w15:docId w15:val="{AEF33BBF-237C-4A6D-88F3-1BCEC2E4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6E0"/>
    <w:pPr>
      <w:tabs>
        <w:tab w:val="center" w:pos="4252"/>
        <w:tab w:val="right" w:pos="8504"/>
      </w:tabs>
      <w:snapToGrid w:val="0"/>
    </w:pPr>
  </w:style>
  <w:style w:type="character" w:customStyle="1" w:styleId="a5">
    <w:name w:val="ヘッダー (文字)"/>
    <w:basedOn w:val="a0"/>
    <w:link w:val="a4"/>
    <w:uiPriority w:val="99"/>
    <w:rsid w:val="009706E0"/>
  </w:style>
  <w:style w:type="paragraph" w:styleId="a6">
    <w:name w:val="footer"/>
    <w:basedOn w:val="a"/>
    <w:link w:val="a7"/>
    <w:uiPriority w:val="99"/>
    <w:unhideWhenUsed/>
    <w:rsid w:val="009706E0"/>
    <w:pPr>
      <w:tabs>
        <w:tab w:val="center" w:pos="4252"/>
        <w:tab w:val="right" w:pos="8504"/>
      </w:tabs>
      <w:snapToGrid w:val="0"/>
    </w:pPr>
  </w:style>
  <w:style w:type="character" w:customStyle="1" w:styleId="a7">
    <w:name w:val="フッター (文字)"/>
    <w:basedOn w:val="a0"/>
    <w:link w:val="a6"/>
    <w:uiPriority w:val="99"/>
    <w:rsid w:val="009706E0"/>
  </w:style>
  <w:style w:type="paragraph" w:styleId="a8">
    <w:name w:val="Balloon Text"/>
    <w:basedOn w:val="a"/>
    <w:link w:val="a9"/>
    <w:uiPriority w:val="99"/>
    <w:semiHidden/>
    <w:unhideWhenUsed/>
    <w:rsid w:val="009706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E0"/>
    <w:rPr>
      <w:rFonts w:asciiTheme="majorHAnsi" w:eastAsiaTheme="majorEastAsia" w:hAnsiTheme="majorHAnsi" w:cstheme="majorBidi"/>
      <w:sz w:val="18"/>
      <w:szCs w:val="18"/>
    </w:rPr>
  </w:style>
  <w:style w:type="paragraph" w:customStyle="1" w:styleId="Default">
    <w:name w:val="Default"/>
    <w:rsid w:val="00B42FE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39135-D088-42D7-BA72-4BA8287D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3923</Words>
  <Characters>22364</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中西 勝巳</cp:lastModifiedBy>
  <cp:revision>12</cp:revision>
  <cp:lastPrinted>2025-07-07T07:00:00Z</cp:lastPrinted>
  <dcterms:created xsi:type="dcterms:W3CDTF">2024-08-27T04:19:00Z</dcterms:created>
  <dcterms:modified xsi:type="dcterms:W3CDTF">2025-07-07T07:47:00Z</dcterms:modified>
</cp:coreProperties>
</file>